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67" w:rsidRDefault="00FD1267" w:rsidP="00FD1267">
      <w:pPr>
        <w:jc w:val="center"/>
      </w:pPr>
      <w:bookmarkStart w:id="0" w:name="_GoBack"/>
      <w:bookmarkEnd w:id="0"/>
      <w:r>
        <w:rPr>
          <w:noProof/>
        </w:rPr>
        <w:drawing>
          <wp:inline distT="0" distB="0" distL="0" distR="0" wp14:anchorId="3544A378">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pic:spPr>
                </pic:pic>
              </a:graphicData>
            </a:graphic>
          </wp:inline>
        </w:drawing>
      </w:r>
    </w:p>
    <w:p w:rsidR="008E25FA" w:rsidRDefault="008E25FA"/>
    <w:p w:rsidR="00FD1267" w:rsidRPr="00D167D1" w:rsidRDefault="00FD1267" w:rsidP="00FD1267">
      <w:pPr>
        <w:jc w:val="center"/>
      </w:pPr>
      <w:r w:rsidRPr="00D167D1">
        <w:t>BOARD OF COMMISSIONERS</w:t>
      </w:r>
    </w:p>
    <w:p w:rsidR="00840211" w:rsidRDefault="00840211" w:rsidP="00840211">
      <w:pPr>
        <w:jc w:val="center"/>
      </w:pPr>
      <w:r>
        <w:t xml:space="preserve">Regular </w:t>
      </w:r>
      <w:r w:rsidRPr="00D167D1">
        <w:t xml:space="preserve">Meeting of Monday, </w:t>
      </w:r>
      <w:r w:rsidR="002C3A27">
        <w:t>July 10</w:t>
      </w:r>
      <w:r>
        <w:t xml:space="preserve">, 2017 </w:t>
      </w:r>
    </w:p>
    <w:p w:rsidR="00FD1267" w:rsidRPr="00D167D1" w:rsidRDefault="00FD1267"/>
    <w:p w:rsidR="00F10931" w:rsidRPr="0046234A" w:rsidRDefault="00FD1267" w:rsidP="00FD1267">
      <w:pPr>
        <w:jc w:val="center"/>
        <w:rPr>
          <w:b/>
          <w:sz w:val="32"/>
          <w:szCs w:val="32"/>
        </w:rPr>
      </w:pPr>
      <w:r w:rsidRPr="0046234A">
        <w:rPr>
          <w:b/>
          <w:sz w:val="32"/>
          <w:szCs w:val="32"/>
        </w:rPr>
        <w:t>MINUTES</w:t>
      </w:r>
    </w:p>
    <w:p w:rsidR="0046234A" w:rsidRPr="0046234A" w:rsidRDefault="0046234A" w:rsidP="00FD1267">
      <w:pPr>
        <w:jc w:val="center"/>
      </w:pPr>
      <w:r w:rsidRPr="0046234A">
        <w:t>(</w:t>
      </w:r>
      <w:proofErr w:type="gramStart"/>
      <w:r w:rsidRPr="0046234A">
        <w:t>as</w:t>
      </w:r>
      <w:proofErr w:type="gramEnd"/>
      <w:r w:rsidRPr="0046234A">
        <w:t xml:space="preserve"> approved at the Regular Meeting of September 11, 2017)</w:t>
      </w:r>
    </w:p>
    <w:p w:rsidR="00097CF0" w:rsidRPr="00D167D1" w:rsidRDefault="0009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001C7B" w:rsidRPr="00D167D1" w:rsidTr="000F6031">
        <w:tc>
          <w:tcPr>
            <w:tcW w:w="2876" w:type="dxa"/>
          </w:tcPr>
          <w:p w:rsidR="00001C7B" w:rsidRPr="00D167D1" w:rsidRDefault="00001C7B">
            <w:pPr>
              <w:rPr>
                <w:b/>
              </w:rPr>
            </w:pPr>
            <w:r w:rsidRPr="00D167D1">
              <w:rPr>
                <w:b/>
              </w:rPr>
              <w:t>Commissioners Present</w:t>
            </w:r>
            <w:r w:rsidR="00BE5C3C" w:rsidRPr="00D167D1">
              <w:rPr>
                <w:b/>
              </w:rPr>
              <w:t>:</w:t>
            </w:r>
          </w:p>
        </w:tc>
        <w:tc>
          <w:tcPr>
            <w:tcW w:w="2877" w:type="dxa"/>
          </w:tcPr>
          <w:p w:rsidR="00001C7B" w:rsidRPr="00D167D1" w:rsidRDefault="00001C7B"/>
        </w:tc>
        <w:tc>
          <w:tcPr>
            <w:tcW w:w="2877" w:type="dxa"/>
          </w:tcPr>
          <w:p w:rsidR="00001C7B" w:rsidRPr="00D167D1" w:rsidRDefault="00001C7B"/>
        </w:tc>
      </w:tr>
      <w:tr w:rsidR="001E3DC5" w:rsidRPr="00D167D1" w:rsidTr="000F6031">
        <w:tc>
          <w:tcPr>
            <w:tcW w:w="2876" w:type="dxa"/>
          </w:tcPr>
          <w:p w:rsidR="001E3DC5" w:rsidRPr="00D167D1" w:rsidRDefault="001E3DC5" w:rsidP="00324D9D">
            <w:r>
              <w:t xml:space="preserve">Darryl Berger    </w:t>
            </w:r>
          </w:p>
        </w:tc>
        <w:tc>
          <w:tcPr>
            <w:tcW w:w="2877" w:type="dxa"/>
          </w:tcPr>
          <w:p w:rsidR="001B7BD8" w:rsidRPr="00D167D1" w:rsidRDefault="00994F4F" w:rsidP="001E3DC5">
            <w:r>
              <w:t>Sue Klein</w:t>
            </w:r>
          </w:p>
        </w:tc>
        <w:tc>
          <w:tcPr>
            <w:tcW w:w="2877" w:type="dxa"/>
          </w:tcPr>
          <w:p w:rsidR="001E3DC5" w:rsidRPr="00D167D1" w:rsidRDefault="00623EDB" w:rsidP="001E3DC5">
            <w:r>
              <w:t>Kimberly Rosenberg</w:t>
            </w:r>
          </w:p>
        </w:tc>
      </w:tr>
      <w:tr w:rsidR="00247124" w:rsidRPr="00D167D1" w:rsidTr="000F6031">
        <w:tc>
          <w:tcPr>
            <w:tcW w:w="2876" w:type="dxa"/>
          </w:tcPr>
          <w:p w:rsidR="00247124" w:rsidRPr="00D167D1" w:rsidRDefault="00247124" w:rsidP="00247124">
            <w:r w:rsidRPr="00D167D1">
              <w:t>Steve  Caputo</w:t>
            </w:r>
            <w:r>
              <w:t xml:space="preserve"> </w:t>
            </w:r>
          </w:p>
        </w:tc>
        <w:tc>
          <w:tcPr>
            <w:tcW w:w="2877" w:type="dxa"/>
          </w:tcPr>
          <w:p w:rsidR="00247124" w:rsidRPr="00D167D1" w:rsidRDefault="003F0B0B" w:rsidP="003F0B0B">
            <w:r>
              <w:t xml:space="preserve">Nicholas Musso  </w:t>
            </w:r>
          </w:p>
        </w:tc>
        <w:tc>
          <w:tcPr>
            <w:tcW w:w="2877" w:type="dxa"/>
          </w:tcPr>
          <w:p w:rsidR="00247124" w:rsidRPr="00D167D1" w:rsidRDefault="00623EDB" w:rsidP="00247124">
            <w:r>
              <w:t>David Speights</w:t>
            </w:r>
          </w:p>
        </w:tc>
      </w:tr>
      <w:tr w:rsidR="00247124" w:rsidRPr="00D167D1" w:rsidTr="000F6031">
        <w:tc>
          <w:tcPr>
            <w:tcW w:w="2876" w:type="dxa"/>
          </w:tcPr>
          <w:p w:rsidR="00247124" w:rsidRPr="00D167D1" w:rsidRDefault="00324D9D" w:rsidP="00047ED6">
            <w:r>
              <w:t>Jeremy DeBlieux</w:t>
            </w:r>
          </w:p>
        </w:tc>
        <w:tc>
          <w:tcPr>
            <w:tcW w:w="2877" w:type="dxa"/>
          </w:tcPr>
          <w:p w:rsidR="00247124" w:rsidRPr="00D167D1" w:rsidRDefault="003F0B0B" w:rsidP="00247124">
            <w:r w:rsidRPr="00D167D1">
              <w:t>Jim Oliver</w:t>
            </w:r>
          </w:p>
        </w:tc>
        <w:tc>
          <w:tcPr>
            <w:tcW w:w="2877" w:type="dxa"/>
          </w:tcPr>
          <w:p w:rsidR="00247124" w:rsidRPr="00D167D1" w:rsidRDefault="00623EDB" w:rsidP="00247124">
            <w:r>
              <w:t>Robert Watters</w:t>
            </w:r>
          </w:p>
        </w:tc>
      </w:tr>
      <w:tr w:rsidR="00247124" w:rsidRPr="00D167D1" w:rsidTr="000F6031">
        <w:tc>
          <w:tcPr>
            <w:tcW w:w="2876" w:type="dxa"/>
          </w:tcPr>
          <w:p w:rsidR="00247124" w:rsidRPr="00D167D1" w:rsidRDefault="00324D9D" w:rsidP="00247124">
            <w:r w:rsidRPr="00D167D1">
              <w:t>Brian Furness</w:t>
            </w:r>
            <w:r>
              <w:t xml:space="preserve"> (Arr. 2:20)     </w:t>
            </w:r>
          </w:p>
        </w:tc>
        <w:tc>
          <w:tcPr>
            <w:tcW w:w="2877" w:type="dxa"/>
          </w:tcPr>
          <w:p w:rsidR="00247124" w:rsidRPr="00D167D1" w:rsidRDefault="00247124" w:rsidP="00247124"/>
        </w:tc>
        <w:tc>
          <w:tcPr>
            <w:tcW w:w="2877" w:type="dxa"/>
          </w:tcPr>
          <w:p w:rsidR="00247124" w:rsidRPr="00D167D1" w:rsidRDefault="00247124" w:rsidP="00247124"/>
        </w:tc>
      </w:tr>
    </w:tbl>
    <w:p w:rsidR="001B7BD8" w:rsidRDefault="00001C7B" w:rsidP="001B7BD8">
      <w:r w:rsidRPr="00D167D1">
        <w:tab/>
        <w:t>Absent</w:t>
      </w:r>
      <w:r w:rsidR="00324D9D">
        <w:t>:</w:t>
      </w:r>
      <w:r w:rsidR="00097CF0">
        <w:t xml:space="preserve"> Dennis Pearse, </w:t>
      </w:r>
      <w:r w:rsidR="00324D9D">
        <w:t xml:space="preserve">Christian Pendleton, </w:t>
      </w:r>
      <w:r w:rsidR="00097CF0">
        <w:t>Ted Young</w:t>
      </w:r>
    </w:p>
    <w:p w:rsidR="00001C7B" w:rsidRPr="00D167D1" w:rsidRDefault="00001C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158"/>
        <w:gridCol w:w="2158"/>
      </w:tblGrid>
      <w:tr w:rsidR="00BE5C3C" w:rsidRPr="00D167D1" w:rsidTr="000F6031">
        <w:tc>
          <w:tcPr>
            <w:tcW w:w="4314" w:type="dxa"/>
          </w:tcPr>
          <w:p w:rsidR="00BE5C3C" w:rsidRPr="00D167D1" w:rsidRDefault="00BE5C3C">
            <w:pPr>
              <w:rPr>
                <w:b/>
              </w:rPr>
            </w:pPr>
            <w:r w:rsidRPr="00D167D1">
              <w:rPr>
                <w:b/>
              </w:rPr>
              <w:t xml:space="preserve">Committee </w:t>
            </w:r>
            <w:r w:rsidR="001E3DC5">
              <w:rPr>
                <w:b/>
              </w:rPr>
              <w:t>Co-</w:t>
            </w:r>
            <w:r w:rsidRPr="00D167D1">
              <w:rPr>
                <w:b/>
              </w:rPr>
              <w:t>Chairs and Staff:</w:t>
            </w:r>
          </w:p>
        </w:tc>
        <w:tc>
          <w:tcPr>
            <w:tcW w:w="2158" w:type="dxa"/>
          </w:tcPr>
          <w:p w:rsidR="00BE5C3C" w:rsidRPr="00D167D1" w:rsidRDefault="00BE5C3C"/>
        </w:tc>
        <w:tc>
          <w:tcPr>
            <w:tcW w:w="2158" w:type="dxa"/>
          </w:tcPr>
          <w:p w:rsidR="00BE5C3C" w:rsidRPr="00D167D1" w:rsidRDefault="00BE5C3C"/>
        </w:tc>
      </w:tr>
      <w:tr w:rsidR="00BE5C3C" w:rsidRPr="00D167D1" w:rsidTr="000F6031">
        <w:tc>
          <w:tcPr>
            <w:tcW w:w="4314" w:type="dxa"/>
          </w:tcPr>
          <w:p w:rsidR="00047ED6" w:rsidRDefault="00BE5C3C" w:rsidP="00047ED6">
            <w:r w:rsidRPr="00D167D1">
              <w:t xml:space="preserve">Bob Simms, </w:t>
            </w:r>
            <w:r w:rsidR="00047ED6">
              <w:t xml:space="preserve">Security and Enforcement </w:t>
            </w:r>
          </w:p>
          <w:p w:rsidR="00BE5C3C" w:rsidRPr="00D167D1" w:rsidRDefault="00047ED6" w:rsidP="00047ED6">
            <w:r>
              <w:t xml:space="preserve">                      Committee</w:t>
            </w:r>
          </w:p>
        </w:tc>
        <w:tc>
          <w:tcPr>
            <w:tcW w:w="4316" w:type="dxa"/>
            <w:gridSpan w:val="2"/>
          </w:tcPr>
          <w:p w:rsidR="00BE5C3C" w:rsidRPr="00D167D1" w:rsidRDefault="00BE5C3C">
            <w:r w:rsidRPr="00D167D1">
              <w:t>Emily Remington, Executive Director</w:t>
            </w:r>
          </w:p>
        </w:tc>
      </w:tr>
      <w:tr w:rsidR="00BE5C3C" w:rsidRPr="00D167D1" w:rsidTr="000F6031">
        <w:tc>
          <w:tcPr>
            <w:tcW w:w="4314" w:type="dxa"/>
          </w:tcPr>
          <w:p w:rsidR="00BE5C3C" w:rsidRPr="00D167D1" w:rsidRDefault="00BE5C3C">
            <w:r w:rsidRPr="00D167D1">
              <w:t>Gail Cavett, Infrastructure Committee</w:t>
            </w:r>
          </w:p>
        </w:tc>
        <w:tc>
          <w:tcPr>
            <w:tcW w:w="2158" w:type="dxa"/>
          </w:tcPr>
          <w:p w:rsidR="00BE5C3C" w:rsidRPr="00D167D1" w:rsidRDefault="00BE5C3C"/>
        </w:tc>
        <w:tc>
          <w:tcPr>
            <w:tcW w:w="2158" w:type="dxa"/>
          </w:tcPr>
          <w:p w:rsidR="00BE5C3C" w:rsidRPr="00D167D1" w:rsidRDefault="00BE5C3C"/>
        </w:tc>
      </w:tr>
    </w:tbl>
    <w:p w:rsidR="00001C7B" w:rsidRPr="00D167D1" w:rsidRDefault="00001C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BE5C3C" w:rsidRPr="00D167D1" w:rsidTr="000F6031">
        <w:tc>
          <w:tcPr>
            <w:tcW w:w="4315" w:type="dxa"/>
          </w:tcPr>
          <w:p w:rsidR="00BE5C3C" w:rsidRPr="00D167D1" w:rsidRDefault="00BE5C3C" w:rsidP="002C1C8E">
            <w:pPr>
              <w:rPr>
                <w:b/>
              </w:rPr>
            </w:pPr>
            <w:r w:rsidRPr="00D167D1">
              <w:rPr>
                <w:b/>
              </w:rPr>
              <w:t>Guests</w:t>
            </w:r>
            <w:r w:rsidR="00892F9C">
              <w:rPr>
                <w:rStyle w:val="FootnoteReference"/>
                <w:b/>
              </w:rPr>
              <w:footnoteReference w:id="1"/>
            </w:r>
            <w:r w:rsidRPr="00D167D1">
              <w:rPr>
                <w:b/>
              </w:rPr>
              <w:t xml:space="preserve"> (Affiliation if </w:t>
            </w:r>
            <w:r w:rsidR="002C1C8E">
              <w:rPr>
                <w:b/>
              </w:rPr>
              <w:t>listed</w:t>
            </w:r>
            <w:r w:rsidRPr="00D167D1">
              <w:rPr>
                <w:b/>
              </w:rPr>
              <w:t>)</w:t>
            </w:r>
          </w:p>
        </w:tc>
        <w:tc>
          <w:tcPr>
            <w:tcW w:w="4315" w:type="dxa"/>
          </w:tcPr>
          <w:p w:rsidR="00BE5C3C" w:rsidRPr="00D167D1" w:rsidRDefault="00BE5C3C"/>
        </w:tc>
      </w:tr>
      <w:tr w:rsidR="00BE5C3C" w:rsidRPr="00D167D1" w:rsidTr="000F6031">
        <w:tc>
          <w:tcPr>
            <w:tcW w:w="4315" w:type="dxa"/>
          </w:tcPr>
          <w:p w:rsidR="00BE5C3C" w:rsidRPr="00D167D1" w:rsidRDefault="00BE5C3C" w:rsidP="00324D9D">
            <w:pPr>
              <w:rPr>
                <w:sz w:val="20"/>
                <w:szCs w:val="20"/>
              </w:rPr>
            </w:pPr>
            <w:r w:rsidRPr="00D167D1">
              <w:rPr>
                <w:sz w:val="20"/>
                <w:szCs w:val="20"/>
              </w:rPr>
              <w:t xml:space="preserve">B. </w:t>
            </w:r>
            <w:r w:rsidR="00324D9D">
              <w:rPr>
                <w:sz w:val="20"/>
                <w:szCs w:val="20"/>
              </w:rPr>
              <w:t>Mulla</w:t>
            </w:r>
            <w:r w:rsidRPr="00D167D1">
              <w:rPr>
                <w:sz w:val="20"/>
                <w:szCs w:val="20"/>
              </w:rPr>
              <w:t>, French Quarter Business Association</w:t>
            </w:r>
          </w:p>
        </w:tc>
        <w:tc>
          <w:tcPr>
            <w:tcW w:w="4315" w:type="dxa"/>
          </w:tcPr>
          <w:p w:rsidR="00BE5C3C" w:rsidRPr="00D167D1" w:rsidRDefault="003F0B0B">
            <w:pPr>
              <w:rPr>
                <w:sz w:val="20"/>
                <w:szCs w:val="20"/>
              </w:rPr>
            </w:pPr>
            <w:r>
              <w:rPr>
                <w:sz w:val="20"/>
                <w:szCs w:val="20"/>
              </w:rPr>
              <w:t>Mary Hewes, VCC Foundation</w:t>
            </w:r>
          </w:p>
        </w:tc>
      </w:tr>
      <w:tr w:rsidR="001E3DC5" w:rsidRPr="00D167D1" w:rsidTr="000F6031">
        <w:tc>
          <w:tcPr>
            <w:tcW w:w="4315" w:type="dxa"/>
          </w:tcPr>
          <w:p w:rsidR="001E3DC5" w:rsidRPr="00D167D1" w:rsidRDefault="00324D9D" w:rsidP="001E3DC5">
            <w:pPr>
              <w:rPr>
                <w:sz w:val="20"/>
                <w:szCs w:val="20"/>
              </w:rPr>
            </w:pPr>
            <w:r>
              <w:rPr>
                <w:sz w:val="20"/>
                <w:szCs w:val="20"/>
              </w:rPr>
              <w:t xml:space="preserve">Yvonne </w:t>
            </w:r>
            <w:proofErr w:type="spellStart"/>
            <w:r>
              <w:rPr>
                <w:sz w:val="20"/>
                <w:szCs w:val="20"/>
              </w:rPr>
              <w:t>Beclet</w:t>
            </w:r>
            <w:proofErr w:type="spellEnd"/>
            <w:r>
              <w:rPr>
                <w:sz w:val="20"/>
                <w:szCs w:val="20"/>
              </w:rPr>
              <w:t>, Black and Blue</w:t>
            </w:r>
          </w:p>
        </w:tc>
        <w:tc>
          <w:tcPr>
            <w:tcW w:w="4315" w:type="dxa"/>
          </w:tcPr>
          <w:p w:rsidR="001E3DC5" w:rsidRPr="00D167D1" w:rsidRDefault="00324D9D" w:rsidP="001E3DC5">
            <w:pPr>
              <w:rPr>
                <w:sz w:val="20"/>
                <w:szCs w:val="20"/>
              </w:rPr>
            </w:pPr>
            <w:r>
              <w:rPr>
                <w:sz w:val="20"/>
                <w:szCs w:val="20"/>
              </w:rPr>
              <w:t>Mathew Schwarzman, Black and Blue</w:t>
            </w:r>
          </w:p>
        </w:tc>
      </w:tr>
      <w:tr w:rsidR="001E3DC5" w:rsidRPr="00D167D1" w:rsidTr="000F6031">
        <w:tc>
          <w:tcPr>
            <w:tcW w:w="4315" w:type="dxa"/>
          </w:tcPr>
          <w:p w:rsidR="001E3DC5" w:rsidRPr="00D167D1" w:rsidRDefault="0040448D" w:rsidP="00994F4F">
            <w:pPr>
              <w:rPr>
                <w:sz w:val="20"/>
                <w:szCs w:val="20"/>
              </w:rPr>
            </w:pPr>
            <w:r w:rsidRPr="00D167D1">
              <w:rPr>
                <w:sz w:val="20"/>
                <w:szCs w:val="20"/>
              </w:rPr>
              <w:t xml:space="preserve">Beverly Fulk, </w:t>
            </w:r>
            <w:r w:rsidR="00994F4F">
              <w:rPr>
                <w:sz w:val="20"/>
                <w:szCs w:val="20"/>
              </w:rPr>
              <w:t>FQMD</w:t>
            </w:r>
            <w:r w:rsidR="00047ED6">
              <w:rPr>
                <w:sz w:val="20"/>
                <w:szCs w:val="20"/>
              </w:rPr>
              <w:t xml:space="preserve"> Committee</w:t>
            </w:r>
            <w:r w:rsidR="00994F4F">
              <w:rPr>
                <w:sz w:val="20"/>
                <w:szCs w:val="20"/>
              </w:rPr>
              <w:t>s</w:t>
            </w:r>
          </w:p>
        </w:tc>
        <w:tc>
          <w:tcPr>
            <w:tcW w:w="4315" w:type="dxa"/>
          </w:tcPr>
          <w:p w:rsidR="001E3DC5" w:rsidRPr="00D167D1" w:rsidRDefault="00324D9D" w:rsidP="00C34343">
            <w:pPr>
              <w:rPr>
                <w:sz w:val="20"/>
                <w:szCs w:val="20"/>
              </w:rPr>
            </w:pPr>
            <w:r>
              <w:rPr>
                <w:sz w:val="20"/>
                <w:szCs w:val="20"/>
              </w:rPr>
              <w:t>Ellyn Davis, Louisiana Restaurant Association</w:t>
            </w:r>
          </w:p>
        </w:tc>
      </w:tr>
      <w:tr w:rsidR="001C3614" w:rsidRPr="00D167D1" w:rsidTr="000F6031">
        <w:tc>
          <w:tcPr>
            <w:tcW w:w="4315" w:type="dxa"/>
          </w:tcPr>
          <w:p w:rsidR="001C3614" w:rsidRDefault="001C3614" w:rsidP="001E3DC5">
            <w:pPr>
              <w:rPr>
                <w:sz w:val="20"/>
                <w:szCs w:val="20"/>
              </w:rPr>
            </w:pPr>
          </w:p>
        </w:tc>
        <w:tc>
          <w:tcPr>
            <w:tcW w:w="4315" w:type="dxa"/>
          </w:tcPr>
          <w:p w:rsidR="001C3614" w:rsidRPr="00D167D1" w:rsidRDefault="00A41AF0" w:rsidP="001E3DC5">
            <w:pPr>
              <w:rPr>
                <w:sz w:val="20"/>
                <w:szCs w:val="20"/>
              </w:rPr>
            </w:pPr>
            <w:r>
              <w:rPr>
                <w:sz w:val="20"/>
                <w:szCs w:val="20"/>
              </w:rPr>
              <w:t>Tony Marino, Black and Blue Project</w:t>
            </w:r>
          </w:p>
        </w:tc>
      </w:tr>
      <w:tr w:rsidR="00047ED6" w:rsidRPr="00D167D1" w:rsidTr="000F6031">
        <w:tc>
          <w:tcPr>
            <w:tcW w:w="4315" w:type="dxa"/>
          </w:tcPr>
          <w:p w:rsidR="00047ED6" w:rsidRPr="00D167D1" w:rsidRDefault="00047ED6" w:rsidP="00047ED6">
            <w:pPr>
              <w:rPr>
                <w:sz w:val="20"/>
                <w:szCs w:val="20"/>
              </w:rPr>
            </w:pPr>
          </w:p>
        </w:tc>
        <w:tc>
          <w:tcPr>
            <w:tcW w:w="4315" w:type="dxa"/>
          </w:tcPr>
          <w:p w:rsidR="00047ED6" w:rsidRDefault="00047ED6" w:rsidP="00047ED6">
            <w:pPr>
              <w:rPr>
                <w:sz w:val="20"/>
                <w:szCs w:val="20"/>
              </w:rPr>
            </w:pPr>
          </w:p>
        </w:tc>
      </w:tr>
    </w:tbl>
    <w:p w:rsidR="003F0B0B" w:rsidRDefault="003F0B0B" w:rsidP="003F0B0B">
      <w:pPr>
        <w:pStyle w:val="Heading1"/>
        <w:numPr>
          <w:ilvl w:val="0"/>
          <w:numId w:val="0"/>
        </w:numPr>
      </w:pPr>
    </w:p>
    <w:p w:rsidR="003F0B0B" w:rsidRDefault="003F0B0B" w:rsidP="003F0B0B">
      <w:pPr>
        <w:pStyle w:val="Heading1"/>
        <w:numPr>
          <w:ilvl w:val="0"/>
          <w:numId w:val="0"/>
        </w:numPr>
      </w:pPr>
    </w:p>
    <w:p w:rsidR="00892F9C" w:rsidRDefault="00892F9C" w:rsidP="003F0B0B">
      <w:pPr>
        <w:pStyle w:val="Heading1"/>
        <w:numPr>
          <w:ilvl w:val="0"/>
          <w:numId w:val="28"/>
        </w:numPr>
      </w:pPr>
      <w:r>
        <w:t>Call to Order, Roll Call, Introduction of Attendees</w:t>
      </w:r>
    </w:p>
    <w:p w:rsidR="00AE5661" w:rsidRDefault="00AE5661" w:rsidP="000F6031">
      <w:pPr>
        <w:pStyle w:val="ListParagraph"/>
        <w:ind w:left="360"/>
      </w:pPr>
    </w:p>
    <w:p w:rsidR="0099799A" w:rsidRDefault="00892F9C" w:rsidP="00F22194">
      <w:pPr>
        <w:pStyle w:val="ListParagraph"/>
      </w:pPr>
      <w:r>
        <w:t>Chair Jim Oliver cal</w:t>
      </w:r>
      <w:r w:rsidR="001E3DC5">
        <w:t xml:space="preserve">led the meeting to order at </w:t>
      </w:r>
      <w:r w:rsidR="00A41AF0">
        <w:t>2:00</w:t>
      </w:r>
      <w:r w:rsidR="00994F4F">
        <w:t xml:space="preserve"> </w:t>
      </w:r>
      <w:r>
        <w:t xml:space="preserve">pm. </w:t>
      </w:r>
      <w:r w:rsidR="0099799A">
        <w:t xml:space="preserve">The roll </w:t>
      </w:r>
      <w:r w:rsidR="00A41AF0">
        <w:t xml:space="preserve">was called and </w:t>
      </w:r>
      <w:r w:rsidR="0099799A">
        <w:t xml:space="preserve">a quorum was present. </w:t>
      </w:r>
    </w:p>
    <w:p w:rsidR="00202CD4" w:rsidRPr="00D94E9D" w:rsidRDefault="00202CD4" w:rsidP="00D94E9D"/>
    <w:p w:rsidR="00AE5661" w:rsidRDefault="003F0B0B" w:rsidP="00222A3A">
      <w:pPr>
        <w:pStyle w:val="Heading1"/>
        <w:numPr>
          <w:ilvl w:val="0"/>
          <w:numId w:val="28"/>
        </w:numPr>
        <w:rPr>
          <w:rFonts w:eastAsia="Calibri"/>
        </w:rPr>
      </w:pPr>
      <w:r w:rsidRPr="00DA6D75">
        <w:rPr>
          <w:rFonts w:eastAsia="Calibri"/>
        </w:rPr>
        <w:t xml:space="preserve">Executive Session for consideration of matters </w:t>
      </w:r>
      <w:r w:rsidR="00A41AF0">
        <w:rPr>
          <w:rFonts w:eastAsia="Calibri"/>
        </w:rPr>
        <w:t>related to the Executive Director</w:t>
      </w:r>
    </w:p>
    <w:p w:rsidR="00222A3A" w:rsidRPr="00222A3A" w:rsidRDefault="00222A3A" w:rsidP="00222A3A">
      <w:pPr>
        <w:rPr>
          <w:rFonts w:eastAsia="Calibri"/>
        </w:rPr>
      </w:pPr>
    </w:p>
    <w:p w:rsidR="0099799A" w:rsidRDefault="00DA6D75" w:rsidP="00F22194">
      <w:pPr>
        <w:ind w:left="720"/>
        <w:rPr>
          <w:rFonts w:eastAsia="Calibri" w:cs="Calibri"/>
        </w:rPr>
      </w:pPr>
      <w:r>
        <w:rPr>
          <w:rFonts w:eastAsia="Calibri" w:cs="Calibri"/>
        </w:rPr>
        <w:t>T</w:t>
      </w:r>
      <w:r w:rsidR="003F0B0B">
        <w:rPr>
          <w:rFonts w:eastAsia="Calibri" w:cs="Calibri"/>
        </w:rPr>
        <w:t xml:space="preserve">he Board </w:t>
      </w:r>
      <w:r>
        <w:rPr>
          <w:rFonts w:eastAsia="Calibri" w:cs="Calibri"/>
        </w:rPr>
        <w:t xml:space="preserve">voted unanimously (M1) to go </w:t>
      </w:r>
      <w:r w:rsidR="003F0B0B">
        <w:rPr>
          <w:rFonts w:eastAsia="Calibri" w:cs="Calibri"/>
        </w:rPr>
        <w:t>into Executive Session</w:t>
      </w:r>
      <w:r>
        <w:rPr>
          <w:rFonts w:eastAsia="Calibri" w:cs="Calibri"/>
        </w:rPr>
        <w:t xml:space="preserve"> to discuss </w:t>
      </w:r>
      <w:r w:rsidR="00A41AF0">
        <w:rPr>
          <w:rFonts w:eastAsia="Calibri" w:cs="Calibri"/>
        </w:rPr>
        <w:t>matters related to the Executive Director</w:t>
      </w:r>
      <w:r w:rsidR="003F0B0B">
        <w:rPr>
          <w:rFonts w:eastAsia="Calibri" w:cs="Calibri"/>
        </w:rPr>
        <w:t>.</w:t>
      </w:r>
      <w:r w:rsidR="00F22194">
        <w:rPr>
          <w:rFonts w:eastAsia="Calibri" w:cs="Calibri"/>
        </w:rPr>
        <w:t xml:space="preserve"> (Regular sessio</w:t>
      </w:r>
      <w:r w:rsidR="00A41AF0">
        <w:rPr>
          <w:rFonts w:eastAsia="Calibri" w:cs="Calibri"/>
        </w:rPr>
        <w:t>n resumed at approximately 2:35</w:t>
      </w:r>
      <w:r w:rsidR="00F22194">
        <w:rPr>
          <w:rFonts w:eastAsia="Calibri" w:cs="Calibri"/>
        </w:rPr>
        <w:t>PM</w:t>
      </w:r>
      <w:r w:rsidR="002A756F">
        <w:rPr>
          <w:rFonts w:eastAsia="Calibri" w:cs="Calibri"/>
        </w:rPr>
        <w:t>.</w:t>
      </w:r>
      <w:r w:rsidR="00F22194">
        <w:rPr>
          <w:rFonts w:eastAsia="Calibri" w:cs="Calibri"/>
        </w:rPr>
        <w:t>)</w:t>
      </w:r>
    </w:p>
    <w:p w:rsidR="00F872D2" w:rsidRDefault="00F872D2" w:rsidP="00F22194">
      <w:pPr>
        <w:ind w:left="720"/>
        <w:rPr>
          <w:rFonts w:eastAsia="Calibri" w:cs="Calibri"/>
        </w:rPr>
      </w:pPr>
    </w:p>
    <w:p w:rsidR="00F872D2" w:rsidRDefault="00F872D2" w:rsidP="00F872D2">
      <w:pPr>
        <w:rPr>
          <w:rFonts w:eastAsia="Calibri" w:cs="Calibri"/>
        </w:rPr>
      </w:pPr>
      <w:r>
        <w:rPr>
          <w:rFonts w:eastAsia="Calibri" w:cs="Calibri"/>
        </w:rPr>
        <w:t>___.</w:t>
      </w:r>
      <w:r>
        <w:rPr>
          <w:rFonts w:eastAsia="Calibri" w:cs="Calibri"/>
        </w:rPr>
        <w:tab/>
        <w:t>Change of Agenda</w:t>
      </w:r>
    </w:p>
    <w:p w:rsidR="00F872D2" w:rsidRDefault="00F872D2" w:rsidP="00F22194">
      <w:pPr>
        <w:ind w:left="720"/>
        <w:rPr>
          <w:rFonts w:eastAsia="Calibri" w:cs="Calibri"/>
        </w:rPr>
      </w:pPr>
    </w:p>
    <w:p w:rsidR="00F872D2" w:rsidRDefault="00F872D2" w:rsidP="00F22194">
      <w:pPr>
        <w:ind w:left="720"/>
        <w:rPr>
          <w:rFonts w:eastAsia="Calibri" w:cs="Calibri"/>
        </w:rPr>
      </w:pPr>
      <w:r>
        <w:rPr>
          <w:rFonts w:eastAsia="Calibri" w:cs="Calibri"/>
        </w:rPr>
        <w:t xml:space="preserve">Commissioner Rosenberg’s motion </w:t>
      </w:r>
      <w:r w:rsidR="000F1486">
        <w:rPr>
          <w:rFonts w:eastAsia="Calibri" w:cs="Calibri"/>
        </w:rPr>
        <w:t xml:space="preserve">(M2) </w:t>
      </w:r>
      <w:r>
        <w:rPr>
          <w:rFonts w:eastAsia="Calibri" w:cs="Calibri"/>
        </w:rPr>
        <w:t>to take up Agenda Item VI. “Presentation from ‘Black and Blue’ project” before Agenda Item III “Ratify motions of Executive Session” was approved unanimously.</w:t>
      </w:r>
    </w:p>
    <w:p w:rsidR="00F872D2" w:rsidRDefault="00F872D2" w:rsidP="00F872D2">
      <w:pPr>
        <w:rPr>
          <w:rFonts w:eastAsia="Calibri" w:cs="Calibri"/>
        </w:rPr>
      </w:pPr>
    </w:p>
    <w:p w:rsidR="00F872D2" w:rsidRDefault="00F872D2" w:rsidP="00F872D2">
      <w:pPr>
        <w:rPr>
          <w:rFonts w:eastAsia="Calibri" w:cs="Calibri"/>
        </w:rPr>
      </w:pPr>
      <w:r>
        <w:rPr>
          <w:rFonts w:eastAsia="Calibri" w:cs="Calibri"/>
        </w:rPr>
        <w:t>VI.</w:t>
      </w:r>
      <w:r>
        <w:rPr>
          <w:rFonts w:eastAsia="Calibri" w:cs="Calibri"/>
        </w:rPr>
        <w:tab/>
        <w:t>Presentation from “Black and Blue” project</w:t>
      </w:r>
    </w:p>
    <w:p w:rsidR="00F872D2" w:rsidRDefault="00F872D2" w:rsidP="00F872D2">
      <w:pPr>
        <w:rPr>
          <w:rFonts w:eastAsia="Calibri" w:cs="Calibri"/>
        </w:rPr>
      </w:pPr>
    </w:p>
    <w:p w:rsidR="00515660" w:rsidRDefault="00F872D2" w:rsidP="00D540F2">
      <w:pPr>
        <w:ind w:left="720"/>
        <w:rPr>
          <w:rFonts w:eastAsia="Calibri" w:cs="Calibri"/>
        </w:rPr>
      </w:pPr>
      <w:r>
        <w:rPr>
          <w:rFonts w:eastAsia="Calibri" w:cs="Calibri"/>
        </w:rPr>
        <w:t>Introduced by former FQMD Commissioner Tony Marino, “Black and Blue” Project Director Mat</w:t>
      </w:r>
      <w:r w:rsidR="00515118">
        <w:rPr>
          <w:rFonts w:eastAsia="Calibri" w:cs="Calibri"/>
        </w:rPr>
        <w:t>hew</w:t>
      </w:r>
      <w:r>
        <w:rPr>
          <w:rFonts w:eastAsia="Calibri" w:cs="Calibri"/>
        </w:rPr>
        <w:t xml:space="preserve"> Schwartzman </w:t>
      </w:r>
      <w:r w:rsidR="00CB73E5">
        <w:rPr>
          <w:rFonts w:eastAsia="Calibri" w:cs="Calibri"/>
        </w:rPr>
        <w:t>presented a short video</w:t>
      </w:r>
      <w:r w:rsidR="00515118">
        <w:rPr>
          <w:rFonts w:eastAsia="Calibri" w:cs="Calibri"/>
        </w:rPr>
        <w:t xml:space="preserve"> (link at Att. 2)</w:t>
      </w:r>
      <w:r w:rsidR="00CB73E5">
        <w:rPr>
          <w:rFonts w:eastAsia="Calibri" w:cs="Calibri"/>
        </w:rPr>
        <w:t xml:space="preserve"> and </w:t>
      </w:r>
      <w:r>
        <w:rPr>
          <w:rFonts w:eastAsia="Calibri" w:cs="Calibri"/>
        </w:rPr>
        <w:t xml:space="preserve">discussed the role of film and theater production in addressing crime, and in promoting a dialogue on race between the police and citizenry. </w:t>
      </w:r>
      <w:r w:rsidR="00CB73E5">
        <w:rPr>
          <w:rFonts w:eastAsia="Calibri" w:cs="Calibri"/>
        </w:rPr>
        <w:t>The “Black and Blue” Project would build on this approach in New Orleans. The Project would hold a</w:t>
      </w:r>
      <w:r w:rsidR="00515660">
        <w:rPr>
          <w:rFonts w:eastAsia="Calibri" w:cs="Calibri"/>
        </w:rPr>
        <w:t xml:space="preserve"> kickoff event at the </w:t>
      </w:r>
      <w:proofErr w:type="spellStart"/>
      <w:r w:rsidR="00515660">
        <w:rPr>
          <w:rFonts w:eastAsia="Calibri" w:cs="Calibri"/>
        </w:rPr>
        <w:t>Aché</w:t>
      </w:r>
      <w:proofErr w:type="spellEnd"/>
      <w:r w:rsidR="00515660">
        <w:rPr>
          <w:rFonts w:eastAsia="Calibri" w:cs="Calibri"/>
        </w:rPr>
        <w:t xml:space="preserve"> Cultural Center that would trace changes in police-community attitudes from the 1960s to the present.</w:t>
      </w:r>
    </w:p>
    <w:p w:rsidR="00515660" w:rsidRDefault="00515660" w:rsidP="00D540F2">
      <w:pPr>
        <w:ind w:left="720"/>
        <w:rPr>
          <w:rFonts w:eastAsia="Calibri" w:cs="Calibri"/>
        </w:rPr>
      </w:pPr>
    </w:p>
    <w:p w:rsidR="00F872D2" w:rsidRDefault="00F872D2" w:rsidP="00D540F2">
      <w:pPr>
        <w:ind w:left="720"/>
        <w:rPr>
          <w:rFonts w:eastAsia="Calibri" w:cs="Calibri"/>
        </w:rPr>
      </w:pPr>
      <w:r>
        <w:rPr>
          <w:rFonts w:eastAsia="Calibri" w:cs="Calibri"/>
        </w:rPr>
        <w:t>The project, Mr. Schwartzman explained</w:t>
      </w:r>
      <w:r w:rsidR="00CB73E5">
        <w:rPr>
          <w:rFonts w:eastAsia="Calibri" w:cs="Calibri"/>
        </w:rPr>
        <w:t>,</w:t>
      </w:r>
      <w:r>
        <w:rPr>
          <w:rFonts w:eastAsia="Calibri" w:cs="Calibri"/>
        </w:rPr>
        <w:t xml:space="preserve"> was looking to </w:t>
      </w:r>
      <w:r w:rsidR="00515660">
        <w:rPr>
          <w:rFonts w:eastAsia="Calibri" w:cs="Calibri"/>
        </w:rPr>
        <w:t xml:space="preserve">the </w:t>
      </w:r>
      <w:r>
        <w:rPr>
          <w:rFonts w:eastAsia="Calibri" w:cs="Calibri"/>
        </w:rPr>
        <w:t>kickoff</w:t>
      </w:r>
      <w:r w:rsidR="00515660">
        <w:rPr>
          <w:rFonts w:eastAsia="Calibri" w:cs="Calibri"/>
        </w:rPr>
        <w:t xml:space="preserve"> event</w:t>
      </w:r>
      <w:r>
        <w:rPr>
          <w:rFonts w:eastAsia="Calibri" w:cs="Calibri"/>
        </w:rPr>
        <w:t xml:space="preserve"> to market the concept </w:t>
      </w:r>
      <w:r w:rsidR="00515660">
        <w:rPr>
          <w:rFonts w:eastAsia="Calibri" w:cs="Calibri"/>
        </w:rPr>
        <w:t xml:space="preserve">and </w:t>
      </w:r>
      <w:r w:rsidR="00D540F2">
        <w:rPr>
          <w:rFonts w:eastAsia="Calibri" w:cs="Calibri"/>
        </w:rPr>
        <w:t>stimulate</w:t>
      </w:r>
      <w:r w:rsidR="00515660">
        <w:rPr>
          <w:rFonts w:eastAsia="Calibri" w:cs="Calibri"/>
        </w:rPr>
        <w:t xml:space="preserve"> sponsors and support</w:t>
      </w:r>
      <w:r w:rsidR="00CB73E5">
        <w:rPr>
          <w:rFonts w:eastAsia="Calibri" w:cs="Calibri"/>
        </w:rPr>
        <w:t xml:space="preserve"> for the </w:t>
      </w:r>
      <w:r w:rsidR="00D540F2">
        <w:rPr>
          <w:rFonts w:eastAsia="Calibri" w:cs="Calibri"/>
        </w:rPr>
        <w:t>$30,000 project</w:t>
      </w:r>
      <w:r w:rsidR="00515660">
        <w:rPr>
          <w:rFonts w:eastAsia="Calibri" w:cs="Calibri"/>
        </w:rPr>
        <w:t>. NOPD 8</w:t>
      </w:r>
      <w:r w:rsidR="00515660" w:rsidRPr="00515660">
        <w:rPr>
          <w:rFonts w:eastAsia="Calibri" w:cs="Calibri"/>
          <w:vertAlign w:val="superscript"/>
        </w:rPr>
        <w:t>th</w:t>
      </w:r>
      <w:r w:rsidR="00515660">
        <w:rPr>
          <w:rFonts w:eastAsia="Calibri" w:cs="Calibri"/>
        </w:rPr>
        <w:t xml:space="preserve"> District Sponsorship was p</w:t>
      </w:r>
      <w:r w:rsidR="00D540F2">
        <w:rPr>
          <w:rFonts w:eastAsia="Calibri" w:cs="Calibri"/>
        </w:rPr>
        <w:t>riced at $1,000; tickets to the kick-off event were $10.</w:t>
      </w:r>
    </w:p>
    <w:p w:rsidR="00D540F2" w:rsidRDefault="00D540F2" w:rsidP="00D540F2">
      <w:pPr>
        <w:ind w:left="720"/>
        <w:rPr>
          <w:rFonts w:eastAsia="Calibri" w:cs="Calibri"/>
        </w:rPr>
      </w:pPr>
    </w:p>
    <w:p w:rsidR="00D540F2" w:rsidRDefault="00D540F2" w:rsidP="00D540F2">
      <w:pPr>
        <w:ind w:left="720"/>
        <w:rPr>
          <w:rFonts w:eastAsia="Calibri" w:cs="Calibri"/>
        </w:rPr>
      </w:pPr>
      <w:r>
        <w:rPr>
          <w:rFonts w:eastAsia="Calibri" w:cs="Calibri"/>
        </w:rPr>
        <w:t>Chair Oliver said that information on the project would be distributed to the Commissioners.</w:t>
      </w:r>
    </w:p>
    <w:p w:rsidR="00032F09" w:rsidRPr="000A4F0E" w:rsidRDefault="00032F09" w:rsidP="000A4F0E">
      <w:pPr>
        <w:ind w:left="360"/>
      </w:pPr>
    </w:p>
    <w:p w:rsidR="00781062" w:rsidRDefault="00D540F2" w:rsidP="003F0B0B">
      <w:pPr>
        <w:pStyle w:val="Heading1"/>
        <w:numPr>
          <w:ilvl w:val="0"/>
          <w:numId w:val="28"/>
        </w:numPr>
        <w:rPr>
          <w:rFonts w:eastAsia="Calibri"/>
        </w:rPr>
      </w:pPr>
      <w:r>
        <w:rPr>
          <w:rFonts w:eastAsia="Calibri"/>
        </w:rPr>
        <w:t>Ratify Motions of Executive Session</w:t>
      </w:r>
    </w:p>
    <w:p w:rsidR="00D540F2" w:rsidRDefault="00D540F2" w:rsidP="00D540F2"/>
    <w:p w:rsidR="00D540F2" w:rsidRDefault="00D540F2" w:rsidP="00D540F2">
      <w:pPr>
        <w:ind w:left="720"/>
        <w:rPr>
          <w:rFonts w:eastAsiaTheme="minorHAnsi" w:cstheme="minorBidi"/>
        </w:rPr>
      </w:pPr>
      <w:r>
        <w:t xml:space="preserve">Chair Oliver recalled that the Board had not finished its consideration of changes to the </w:t>
      </w:r>
      <w:r w:rsidRPr="000859D5">
        <w:rPr>
          <w:rFonts w:eastAsiaTheme="minorHAnsi" w:cstheme="minorBidi"/>
        </w:rPr>
        <w:t>FQMD Human Resources Policy and Procedures Manual (HRPPM)</w:t>
      </w:r>
      <w:r>
        <w:rPr>
          <w:rFonts w:eastAsiaTheme="minorHAnsi" w:cstheme="minorBidi"/>
        </w:rPr>
        <w:t xml:space="preserve">. Commissioner Rosenberg noted further review of practices, especially in the Downtown Development District (DDD), and discussion in the Executive Session had resulted in agreement to put forward a motion on Personal Time </w:t>
      </w:r>
      <w:proofErr w:type="gramStart"/>
      <w:r>
        <w:rPr>
          <w:rFonts w:eastAsiaTheme="minorHAnsi" w:cstheme="minorBidi"/>
        </w:rPr>
        <w:t>Off</w:t>
      </w:r>
      <w:proofErr w:type="gramEnd"/>
      <w:r>
        <w:rPr>
          <w:rFonts w:eastAsiaTheme="minorHAnsi" w:cstheme="minorBidi"/>
        </w:rPr>
        <w:t xml:space="preserve"> (PTO) as follows:</w:t>
      </w:r>
    </w:p>
    <w:p w:rsidR="00D540F2" w:rsidRDefault="00D540F2" w:rsidP="00515118">
      <w:pPr>
        <w:pStyle w:val="ListParagraph"/>
        <w:ind w:left="1080" w:right="1080"/>
        <w:jc w:val="both"/>
      </w:pPr>
      <w:r>
        <w:t xml:space="preserve"> ... that the Employee Handbook be amended that henceforth (1) a full-time employee accrues 0.769 days of Personal Time Off (PTO) per pay period (20 days per calendar year): (2) an employee will be allowed to carryforward a maximum of five (5) days of unused PTO into the following year; and (3) a maximum of five (5) days of unused, accr</w:t>
      </w:r>
      <w:r w:rsidR="000F1486">
        <w:t>ued PTO will not be forfeited.</w:t>
      </w:r>
    </w:p>
    <w:p w:rsidR="00D540F2" w:rsidRDefault="00D540F2" w:rsidP="00D540F2">
      <w:pPr>
        <w:ind w:left="720"/>
      </w:pPr>
    </w:p>
    <w:p w:rsidR="000F1486" w:rsidRPr="00D540F2" w:rsidRDefault="000F1486" w:rsidP="00D540F2">
      <w:pPr>
        <w:ind w:left="720"/>
      </w:pPr>
      <w:r>
        <w:t>Commissioner Berger’s motion (M3) to adopt the amendment to the HRPPM was approved unanimously.</w:t>
      </w:r>
    </w:p>
    <w:p w:rsidR="00AE5661" w:rsidRDefault="00AE5661" w:rsidP="00AE5661">
      <w:pPr>
        <w:pStyle w:val="ListParagraph"/>
        <w:keepNext/>
        <w:keepLines/>
        <w:ind w:left="360"/>
      </w:pPr>
    </w:p>
    <w:p w:rsidR="00222A3A" w:rsidRPr="00D540F2" w:rsidRDefault="00EA0E19" w:rsidP="00D540F2">
      <w:pPr>
        <w:pStyle w:val="ListParagraph"/>
        <w:numPr>
          <w:ilvl w:val="0"/>
          <w:numId w:val="28"/>
        </w:numPr>
        <w:rPr>
          <w:rFonts w:eastAsia="Calibri" w:cs="Calibri"/>
        </w:rPr>
      </w:pPr>
      <w:r w:rsidRPr="00D540F2">
        <w:rPr>
          <w:rFonts w:eastAsia="Calibri" w:cs="Calibri"/>
        </w:rPr>
        <w:t xml:space="preserve">Chair Jim Oliver </w:t>
      </w:r>
      <w:r w:rsidR="00222A3A" w:rsidRPr="00D540F2">
        <w:rPr>
          <w:rFonts w:eastAsia="Calibri" w:cs="Calibri"/>
        </w:rPr>
        <w:t xml:space="preserve">reminded members of the public wishing to address particular items to record their interest on the sign-up sheet. </w:t>
      </w:r>
    </w:p>
    <w:p w:rsidR="00222A3A" w:rsidRDefault="00222A3A" w:rsidP="00222A3A">
      <w:pPr>
        <w:ind w:left="720"/>
        <w:rPr>
          <w:rFonts w:eastAsia="Calibri" w:cs="Calibri"/>
        </w:rPr>
      </w:pPr>
    </w:p>
    <w:p w:rsidR="00DA6D75" w:rsidRDefault="00DA6D75" w:rsidP="00222A3A">
      <w:pPr>
        <w:ind w:left="720"/>
      </w:pPr>
      <w:r>
        <w:t>The agenda (Att. 1) was noted</w:t>
      </w:r>
      <w:r w:rsidR="002A756F">
        <w:t>.</w:t>
      </w:r>
      <w:r>
        <w:t xml:space="preserve"> </w:t>
      </w:r>
    </w:p>
    <w:p w:rsidR="00DA6D75" w:rsidRPr="00032F09" w:rsidRDefault="00DA6D75" w:rsidP="00DA6D75">
      <w:pPr>
        <w:ind w:left="360"/>
      </w:pPr>
    </w:p>
    <w:p w:rsidR="002701D5" w:rsidRDefault="00283EDB" w:rsidP="003F0B0B">
      <w:pPr>
        <w:pStyle w:val="Heading1"/>
        <w:numPr>
          <w:ilvl w:val="0"/>
          <w:numId w:val="28"/>
        </w:numPr>
      </w:pPr>
      <w:r>
        <w:t xml:space="preserve">Approval of </w:t>
      </w:r>
      <w:r w:rsidR="000F1486">
        <w:t xml:space="preserve">May </w:t>
      </w:r>
      <w:r>
        <w:t>Minutes</w:t>
      </w:r>
    </w:p>
    <w:p w:rsidR="00283EDB" w:rsidRDefault="00283EDB" w:rsidP="00283EDB"/>
    <w:p w:rsidR="00283EDB" w:rsidRDefault="00EA0E19" w:rsidP="00F22194">
      <w:pPr>
        <w:ind w:left="720"/>
      </w:pPr>
      <w:r>
        <w:t xml:space="preserve">Commissioner </w:t>
      </w:r>
      <w:r w:rsidR="000F1486">
        <w:t>Rosenberg’s Motion (M4</w:t>
      </w:r>
      <w:r w:rsidR="00515118">
        <w:t>) to approve the Minutes (Att. 3</w:t>
      </w:r>
      <w:r>
        <w:t xml:space="preserve">, as </w:t>
      </w:r>
      <w:r w:rsidR="000F1486">
        <w:t>approved</w:t>
      </w:r>
      <w:r>
        <w:t xml:space="preserve">) of the </w:t>
      </w:r>
      <w:r w:rsidR="000F1486">
        <w:t xml:space="preserve">May 1, 2017 regular meeting, amended as </w:t>
      </w:r>
      <w:r w:rsidR="00CB73E5">
        <w:t>proposed</w:t>
      </w:r>
      <w:r w:rsidR="000F1486">
        <w:t xml:space="preserve"> by Commissioner Speights</w:t>
      </w:r>
      <w:r w:rsidR="00CB73E5">
        <w:t xml:space="preserve"> to insert</w:t>
      </w:r>
      <w:r w:rsidR="000F1486">
        <w:t xml:space="preserve"> “North” so that the name of the appointing organization read “North Rampart Street Main Street,” </w:t>
      </w:r>
      <w:r>
        <w:t>was approved unanimously.</w:t>
      </w:r>
    </w:p>
    <w:p w:rsidR="00283EDB" w:rsidRDefault="00283EDB" w:rsidP="00283EDB">
      <w:pPr>
        <w:ind w:left="360"/>
      </w:pPr>
    </w:p>
    <w:p w:rsidR="00283EDB" w:rsidRDefault="00283EDB" w:rsidP="000F1486">
      <w:pPr>
        <w:pStyle w:val="ListParagraph"/>
        <w:numPr>
          <w:ilvl w:val="0"/>
          <w:numId w:val="31"/>
        </w:numPr>
      </w:pPr>
      <w:r>
        <w:t>Chair</w:t>
      </w:r>
      <w:r w:rsidR="004A5FA5">
        <w:t>man</w:t>
      </w:r>
      <w:r>
        <w:t>’s Comments</w:t>
      </w:r>
    </w:p>
    <w:p w:rsidR="00A214A0" w:rsidRDefault="00A214A0" w:rsidP="00A214A0">
      <w:pPr>
        <w:pStyle w:val="ListParagraph"/>
      </w:pPr>
    </w:p>
    <w:p w:rsidR="00A214A0" w:rsidRDefault="00A214A0" w:rsidP="00A214A0">
      <w:pPr>
        <w:pStyle w:val="ListParagraph"/>
      </w:pPr>
      <w:r>
        <w:t>Chair Jim Oliver commented as follows:</w:t>
      </w:r>
    </w:p>
    <w:p w:rsidR="00AE5661" w:rsidRDefault="00AE5661" w:rsidP="00222A3A"/>
    <w:p w:rsidR="00480303" w:rsidRDefault="007B5502" w:rsidP="00A214A0">
      <w:pPr>
        <w:pStyle w:val="ListParagraph"/>
        <w:numPr>
          <w:ilvl w:val="0"/>
          <w:numId w:val="35"/>
        </w:numPr>
        <w:ind w:left="1080"/>
      </w:pPr>
      <w:r w:rsidRPr="00A214A0">
        <w:rPr>
          <w:i/>
        </w:rPr>
        <w:t>Update on the Status of the CEA (FQMD-City-Convention and Visitors Bureau Cooperative Endeavor Agreement)</w:t>
      </w:r>
      <w:r w:rsidR="00480303" w:rsidRPr="00F22194">
        <w:t xml:space="preserve">. </w:t>
      </w:r>
      <w:r w:rsidR="004A5FA5">
        <w:t>Chair Oliver reported that the CEA, incorporating the changes voted upon by the FQMD Board, was on the Mayor’s desk awaiting his signature. The only “blank”</w:t>
      </w:r>
      <w:r w:rsidR="00141F21">
        <w:t xml:space="preserve"> in the CEA </w:t>
      </w:r>
      <w:r w:rsidR="004A5FA5">
        <w:t>was the baseline number of 8</w:t>
      </w:r>
      <w:r w:rsidR="004A5FA5" w:rsidRPr="00A214A0">
        <w:rPr>
          <w:vertAlign w:val="superscript"/>
        </w:rPr>
        <w:t>th</w:t>
      </w:r>
      <w:r w:rsidR="004A5FA5">
        <w:t xml:space="preserve"> District officers. He expressed the hope that the additional $100,000 would shortly become available to permit operations of the FQTF parking/traffic control </w:t>
      </w:r>
      <w:r w:rsidR="00A214A0">
        <w:t>program</w:t>
      </w:r>
      <w:r w:rsidR="004A5FA5">
        <w:t xml:space="preserve">, </w:t>
      </w:r>
      <w:r w:rsidR="00A214A0">
        <w:t xml:space="preserve">which </w:t>
      </w:r>
      <w:r w:rsidR="004A5FA5">
        <w:t xml:space="preserve">could not begin work until the money was received. </w:t>
      </w:r>
    </w:p>
    <w:p w:rsidR="004A5FA5" w:rsidRDefault="004A5FA5" w:rsidP="00A214A0">
      <w:pPr>
        <w:ind w:left="360"/>
      </w:pPr>
    </w:p>
    <w:p w:rsidR="004A5FA5" w:rsidRDefault="00141F21" w:rsidP="00A214A0">
      <w:pPr>
        <w:pStyle w:val="ListParagraph"/>
        <w:numPr>
          <w:ilvl w:val="0"/>
          <w:numId w:val="35"/>
        </w:numPr>
        <w:ind w:left="1080"/>
      </w:pPr>
      <w:r w:rsidRPr="00A214A0">
        <w:rPr>
          <w:i/>
        </w:rPr>
        <w:t>Sponsorship Possibility.</w:t>
      </w:r>
      <w:r>
        <w:t xml:space="preserve"> Chair Oliver noted the “Black and Blue” project sponsorship </w:t>
      </w:r>
      <w:r w:rsidR="00CB73E5">
        <w:t>possibility</w:t>
      </w:r>
      <w:r>
        <w:t>, and that FQMD’s accrued funds</w:t>
      </w:r>
      <w:r w:rsidR="00CB73E5">
        <w:t xml:space="preserve"> could show an excess of about </w:t>
      </w:r>
      <w:r>
        <w:t xml:space="preserve">$40,000. </w:t>
      </w:r>
      <w:r w:rsidR="00CB73E5">
        <w:t xml:space="preserve">He proposed to put the project sponsorship possibility on the September agenda, opining </w:t>
      </w:r>
      <w:r>
        <w:t>that FQMD should not be a source of funds to sustain activity but could consider project funding</w:t>
      </w:r>
      <w:r w:rsidR="00A214A0">
        <w:t xml:space="preserve"> that is feasible</w:t>
      </w:r>
      <w:r>
        <w:t xml:space="preserve"> to monitor. </w:t>
      </w:r>
    </w:p>
    <w:p w:rsidR="00141F21" w:rsidRDefault="00141F21" w:rsidP="00A214A0">
      <w:pPr>
        <w:ind w:left="360"/>
      </w:pPr>
    </w:p>
    <w:p w:rsidR="00141F21" w:rsidRDefault="00141F21" w:rsidP="00A214A0">
      <w:pPr>
        <w:pStyle w:val="ListParagraph"/>
        <w:numPr>
          <w:ilvl w:val="0"/>
          <w:numId w:val="35"/>
        </w:numPr>
        <w:ind w:left="1080"/>
      </w:pPr>
      <w:r w:rsidRPr="00A214A0">
        <w:rPr>
          <w:i/>
        </w:rPr>
        <w:t>NOTMC Funding Commitment.</w:t>
      </w:r>
      <w:r>
        <w:t xml:space="preserve"> Chair Oliver noted that the New Orleans Tourism and Marketing Corporation (NOTMC) had not yet re-committed to provide $75,000 per year. </w:t>
      </w:r>
      <w:r w:rsidR="00A214A0">
        <w:t>He expected that the NOTMC would indeed re-commit</w:t>
      </w:r>
      <w:r>
        <w:t>.</w:t>
      </w:r>
    </w:p>
    <w:p w:rsidR="00141F21" w:rsidRDefault="00141F21" w:rsidP="00A214A0">
      <w:pPr>
        <w:ind w:left="360"/>
      </w:pPr>
    </w:p>
    <w:p w:rsidR="00141F21" w:rsidRDefault="00141F21" w:rsidP="00A214A0">
      <w:pPr>
        <w:pStyle w:val="ListParagraph"/>
        <w:numPr>
          <w:ilvl w:val="0"/>
          <w:numId w:val="35"/>
        </w:numPr>
        <w:ind w:left="1080"/>
      </w:pPr>
      <w:r w:rsidRPr="00A214A0">
        <w:rPr>
          <w:i/>
        </w:rPr>
        <w:t>FQMD 2017 Officer Positions.</w:t>
      </w:r>
      <w:r>
        <w:t xml:space="preserve"> Chair Oliver noted that all current </w:t>
      </w:r>
      <w:r w:rsidR="00A214A0">
        <w:t xml:space="preserve">FQMD </w:t>
      </w:r>
      <w:r>
        <w:t>officers were term-limited and asked for expressions of interest</w:t>
      </w:r>
      <w:r w:rsidR="00A214A0">
        <w:t>. Candidates</w:t>
      </w:r>
      <w:r>
        <w:t xml:space="preserve"> would be announced in September.</w:t>
      </w:r>
    </w:p>
    <w:p w:rsidR="00D85CB2" w:rsidRDefault="00D85CB2" w:rsidP="00A214A0">
      <w:pPr>
        <w:ind w:left="360"/>
        <w:rPr>
          <w:i/>
        </w:rPr>
      </w:pPr>
    </w:p>
    <w:p w:rsidR="00141F21" w:rsidRDefault="00141F21" w:rsidP="00A214A0">
      <w:pPr>
        <w:pStyle w:val="ListParagraph"/>
        <w:numPr>
          <w:ilvl w:val="0"/>
          <w:numId w:val="35"/>
        </w:numPr>
        <w:ind w:left="1080"/>
      </w:pPr>
      <w:r w:rsidRPr="00A214A0">
        <w:rPr>
          <w:i/>
        </w:rPr>
        <w:t>Commissioner Change.</w:t>
      </w:r>
      <w:r w:rsidR="00D85CB2">
        <w:t xml:space="preserve"> Commissioner </w:t>
      </w:r>
      <w:r>
        <w:t xml:space="preserve">Dennis Pearse had </w:t>
      </w:r>
      <w:r w:rsidR="00A214A0">
        <w:t>taken a position with</w:t>
      </w:r>
      <w:r>
        <w:t xml:space="preserve"> the Hotel Roosevelt </w:t>
      </w:r>
      <w:r w:rsidR="00A214A0">
        <w:t xml:space="preserve">outside the French Quarter </w:t>
      </w:r>
      <w:r>
        <w:t xml:space="preserve">and was thus ineligible to serve on the FQMD Board. </w:t>
      </w:r>
      <w:r w:rsidR="00D85CB2">
        <w:t>The Greater New Orleans Hotel and Lodging Association (GNOHLA) had not yet appointed a replacement.</w:t>
      </w:r>
    </w:p>
    <w:p w:rsidR="00D85CB2" w:rsidRDefault="00D85CB2" w:rsidP="00A214A0">
      <w:pPr>
        <w:ind w:left="360"/>
        <w:rPr>
          <w:i/>
        </w:rPr>
      </w:pPr>
    </w:p>
    <w:p w:rsidR="00283EDB" w:rsidRDefault="00D85CB2" w:rsidP="00A214A0">
      <w:pPr>
        <w:pStyle w:val="ListParagraph"/>
        <w:numPr>
          <w:ilvl w:val="0"/>
          <w:numId w:val="35"/>
        </w:numPr>
        <w:ind w:left="1080"/>
      </w:pPr>
      <w:r w:rsidRPr="00A214A0">
        <w:rPr>
          <w:i/>
        </w:rPr>
        <w:t>Guests.</w:t>
      </w:r>
      <w:r>
        <w:t xml:space="preserve"> Guests were introduced.</w:t>
      </w:r>
    </w:p>
    <w:p w:rsidR="009E653C" w:rsidRDefault="009E653C" w:rsidP="00283EDB">
      <w:pPr>
        <w:ind w:left="720"/>
      </w:pPr>
    </w:p>
    <w:p w:rsidR="00FD752D" w:rsidRPr="00A35B62" w:rsidRDefault="00FD752D" w:rsidP="000F1486">
      <w:pPr>
        <w:pStyle w:val="ListParagraph"/>
        <w:numPr>
          <w:ilvl w:val="0"/>
          <w:numId w:val="31"/>
        </w:numPr>
      </w:pPr>
      <w:r w:rsidRPr="00A35B62">
        <w:lastRenderedPageBreak/>
        <w:t>Executive Director’s Report</w:t>
      </w:r>
    </w:p>
    <w:p w:rsidR="00681FA9" w:rsidRDefault="00681FA9" w:rsidP="00681FA9">
      <w:pPr>
        <w:spacing w:before="100" w:beforeAutospacing="1" w:after="100" w:afterAutospacing="1"/>
        <w:ind w:left="360" w:firstLine="360"/>
        <w:rPr>
          <w:color w:val="000000"/>
        </w:rPr>
      </w:pPr>
      <w:r>
        <w:rPr>
          <w:color w:val="000000"/>
        </w:rPr>
        <w:t>Executive Director Remington reported that:</w:t>
      </w:r>
    </w:p>
    <w:p w:rsidR="00874AD7" w:rsidRPr="00D56923" w:rsidRDefault="00874AD7" w:rsidP="00D56923">
      <w:pPr>
        <w:pStyle w:val="ListParagraph"/>
        <w:numPr>
          <w:ilvl w:val="0"/>
          <w:numId w:val="32"/>
        </w:numPr>
        <w:spacing w:before="100" w:beforeAutospacing="1" w:after="100" w:afterAutospacing="1"/>
        <w:rPr>
          <w:color w:val="000000"/>
        </w:rPr>
      </w:pPr>
      <w:r w:rsidRPr="00D56923">
        <w:rPr>
          <w:i/>
          <w:color w:val="000000"/>
        </w:rPr>
        <w:t>Audit report</w:t>
      </w:r>
      <w:r w:rsidRPr="00D56923">
        <w:rPr>
          <w:color w:val="000000"/>
        </w:rPr>
        <w:t xml:space="preserve">. The audit report </w:t>
      </w:r>
      <w:r w:rsidR="00946E21">
        <w:rPr>
          <w:color w:val="000000"/>
        </w:rPr>
        <w:t>(</w:t>
      </w:r>
      <w:r w:rsidR="00946E21">
        <w:t xml:space="preserve">Louisiana Compliance Questionnaire for Audit Engagements of Governmental Agencies) </w:t>
      </w:r>
      <w:r w:rsidRPr="00D56923">
        <w:rPr>
          <w:color w:val="000000"/>
        </w:rPr>
        <w:t>has been completed. The recommendation that expenditures be categorized will be adopted.</w:t>
      </w:r>
    </w:p>
    <w:p w:rsidR="00874AD7" w:rsidRPr="00D56923" w:rsidRDefault="00874AD7" w:rsidP="00D56923">
      <w:pPr>
        <w:pStyle w:val="ListParagraph"/>
        <w:numPr>
          <w:ilvl w:val="0"/>
          <w:numId w:val="32"/>
        </w:numPr>
        <w:spacing w:before="100" w:beforeAutospacing="1" w:after="100" w:afterAutospacing="1"/>
        <w:rPr>
          <w:color w:val="000000"/>
        </w:rPr>
      </w:pPr>
      <w:r w:rsidRPr="00D56923">
        <w:rPr>
          <w:i/>
          <w:color w:val="000000"/>
        </w:rPr>
        <w:t>Insurance</w:t>
      </w:r>
      <w:r w:rsidRPr="00D56923">
        <w:rPr>
          <w:color w:val="000000"/>
        </w:rPr>
        <w:t xml:space="preserve">. </w:t>
      </w:r>
      <w:r w:rsidR="00D34933">
        <w:rPr>
          <w:color w:val="000000"/>
        </w:rPr>
        <w:t>ED</w:t>
      </w:r>
      <w:r w:rsidRPr="00D56923">
        <w:rPr>
          <w:color w:val="000000"/>
        </w:rPr>
        <w:t xml:space="preserve"> Remington reported that she was examining options for coverages and prices and would provide quotes at the September meeting.</w:t>
      </w:r>
    </w:p>
    <w:p w:rsidR="00874AD7" w:rsidRPr="00D56923" w:rsidRDefault="00874AD7" w:rsidP="00D56923">
      <w:pPr>
        <w:pStyle w:val="ListParagraph"/>
        <w:numPr>
          <w:ilvl w:val="0"/>
          <w:numId w:val="32"/>
        </w:numPr>
        <w:spacing w:before="100" w:beforeAutospacing="1" w:after="100" w:afterAutospacing="1"/>
        <w:rPr>
          <w:color w:val="000000"/>
        </w:rPr>
      </w:pPr>
      <w:r w:rsidRPr="00D56923">
        <w:rPr>
          <w:i/>
          <w:color w:val="000000"/>
        </w:rPr>
        <w:t>Bourbon Street Infrastructure</w:t>
      </w:r>
      <w:r w:rsidRPr="00D56923">
        <w:rPr>
          <w:color w:val="000000"/>
        </w:rPr>
        <w:t xml:space="preserve">. </w:t>
      </w:r>
      <w:r w:rsidR="00D34933">
        <w:rPr>
          <w:color w:val="000000"/>
        </w:rPr>
        <w:t>ED</w:t>
      </w:r>
      <w:r w:rsidRPr="00D56923">
        <w:rPr>
          <w:color w:val="000000"/>
        </w:rPr>
        <w:t xml:space="preserve"> Remington stated that she would continue to monitor the Bourbon Street work.</w:t>
      </w:r>
    </w:p>
    <w:p w:rsidR="00874AD7" w:rsidRPr="00D56923" w:rsidRDefault="00874AD7" w:rsidP="00D56923">
      <w:pPr>
        <w:pStyle w:val="ListParagraph"/>
        <w:numPr>
          <w:ilvl w:val="0"/>
          <w:numId w:val="32"/>
        </w:numPr>
        <w:spacing w:before="100" w:beforeAutospacing="1" w:after="100" w:afterAutospacing="1"/>
        <w:rPr>
          <w:color w:val="000000"/>
        </w:rPr>
      </w:pPr>
      <w:r w:rsidRPr="00D56923">
        <w:rPr>
          <w:i/>
          <w:color w:val="000000"/>
        </w:rPr>
        <w:t>Traffic Study</w:t>
      </w:r>
      <w:r w:rsidR="00D34933">
        <w:rPr>
          <w:color w:val="000000"/>
        </w:rPr>
        <w:t>. The City’s recently-</w:t>
      </w:r>
      <w:r w:rsidRPr="00D56923">
        <w:rPr>
          <w:color w:val="000000"/>
        </w:rPr>
        <w:t>released traffic study recommended against closure of Bourbon and Royal Streets.</w:t>
      </w:r>
    </w:p>
    <w:p w:rsidR="00874AD7" w:rsidRPr="00D56923" w:rsidRDefault="00874AD7" w:rsidP="00D56923">
      <w:pPr>
        <w:pStyle w:val="ListParagraph"/>
        <w:numPr>
          <w:ilvl w:val="0"/>
          <w:numId w:val="32"/>
        </w:numPr>
        <w:spacing w:before="100" w:beforeAutospacing="1" w:after="100" w:afterAutospacing="1"/>
        <w:rPr>
          <w:color w:val="000000"/>
        </w:rPr>
      </w:pPr>
      <w:r w:rsidRPr="00D56923">
        <w:rPr>
          <w:i/>
          <w:color w:val="000000"/>
        </w:rPr>
        <w:t>DDD taxes</w:t>
      </w:r>
      <w:r w:rsidRPr="00D56923">
        <w:rPr>
          <w:color w:val="000000"/>
        </w:rPr>
        <w:t xml:space="preserve">. </w:t>
      </w:r>
      <w:r w:rsidR="00D34933">
        <w:rPr>
          <w:color w:val="000000"/>
        </w:rPr>
        <w:t xml:space="preserve">ED Remington </w:t>
      </w:r>
      <w:r w:rsidR="00D56923" w:rsidRPr="00D56923">
        <w:rPr>
          <w:color w:val="000000"/>
        </w:rPr>
        <w:t>said that t</w:t>
      </w:r>
      <w:r w:rsidRPr="00D56923">
        <w:rPr>
          <w:color w:val="000000"/>
        </w:rPr>
        <w:t xml:space="preserve">he City has not provided an accounting of income or expenditures </w:t>
      </w:r>
      <w:r w:rsidR="001F536A">
        <w:rPr>
          <w:color w:val="000000"/>
        </w:rPr>
        <w:t>relevant to the Louisiana State Trooper French Quarter patrol, but an unreleased report had been provide</w:t>
      </w:r>
      <w:r w:rsidR="00B843DC">
        <w:rPr>
          <w:color w:val="000000"/>
        </w:rPr>
        <w:t>d to</w:t>
      </w:r>
      <w:r w:rsidR="001F536A">
        <w:rPr>
          <w:color w:val="000000"/>
        </w:rPr>
        <w:t xml:space="preserve"> Deputy Mayor Ryan Berni. She noted that the number of patrol troopers was down. </w:t>
      </w:r>
      <w:r w:rsidR="001F536A" w:rsidRPr="00D56923">
        <w:rPr>
          <w:color w:val="000000"/>
        </w:rPr>
        <w:t xml:space="preserve">Commissioner Klein stated that state troopers, funded by a French </w:t>
      </w:r>
      <w:r w:rsidR="001F536A">
        <w:rPr>
          <w:color w:val="000000"/>
        </w:rPr>
        <w:t>Quarter sales tax, were being di</w:t>
      </w:r>
      <w:r w:rsidR="001F536A" w:rsidRPr="00D56923">
        <w:rPr>
          <w:color w:val="000000"/>
        </w:rPr>
        <w:t>spatched citywide.</w:t>
      </w:r>
      <w:r w:rsidRPr="00D56923">
        <w:rPr>
          <w:color w:val="000000"/>
        </w:rPr>
        <w:t xml:space="preserve"> </w:t>
      </w:r>
      <w:r w:rsidR="00D56923" w:rsidRPr="00D56923">
        <w:rPr>
          <w:color w:val="000000"/>
        </w:rPr>
        <w:t xml:space="preserve">Noted was the possibility that some were undercover, and that the Bourbon Street project had disrupted patrol schedules. </w:t>
      </w:r>
      <w:r w:rsidR="00AE4A7E" w:rsidRPr="00D56923">
        <w:rPr>
          <w:color w:val="000000"/>
        </w:rPr>
        <w:t>Commissioner Watters noted difficulties in getting information</w:t>
      </w:r>
      <w:r w:rsidR="001F536A">
        <w:rPr>
          <w:color w:val="000000"/>
        </w:rPr>
        <w:t xml:space="preserve"> and suggested</w:t>
      </w:r>
      <w:r w:rsidR="00D56923" w:rsidRPr="00D56923">
        <w:rPr>
          <w:color w:val="000000"/>
        </w:rPr>
        <w:t xml:space="preserve"> contacting the State’s Secretary of Revenue might be productive. Chair Oliver instructed </w:t>
      </w:r>
      <w:r w:rsidR="001F536A">
        <w:rPr>
          <w:color w:val="000000"/>
        </w:rPr>
        <w:t xml:space="preserve">the ED </w:t>
      </w:r>
      <w:r w:rsidR="00D56923" w:rsidRPr="00D56923">
        <w:rPr>
          <w:color w:val="000000"/>
        </w:rPr>
        <w:t xml:space="preserve">to contact Councilmember Ramsey to enlist her help in obtaining </w:t>
      </w:r>
      <w:r w:rsidR="001F536A">
        <w:rPr>
          <w:color w:val="000000"/>
        </w:rPr>
        <w:t>a copy of the</w:t>
      </w:r>
      <w:r w:rsidR="00D56923" w:rsidRPr="00D56923">
        <w:rPr>
          <w:color w:val="000000"/>
        </w:rPr>
        <w:t xml:space="preserve"> report provided to Deputy Mayor Berni. </w:t>
      </w:r>
    </w:p>
    <w:p w:rsidR="00D56923" w:rsidRPr="00D56923" w:rsidRDefault="00D56923" w:rsidP="00D56923">
      <w:pPr>
        <w:pStyle w:val="ListParagraph"/>
        <w:numPr>
          <w:ilvl w:val="0"/>
          <w:numId w:val="32"/>
        </w:numPr>
        <w:spacing w:before="100" w:beforeAutospacing="1" w:after="100" w:afterAutospacing="1"/>
        <w:rPr>
          <w:color w:val="000000"/>
        </w:rPr>
      </w:pPr>
      <w:r w:rsidRPr="00D56923">
        <w:rPr>
          <w:i/>
          <w:color w:val="000000"/>
        </w:rPr>
        <w:t>Presentation</w:t>
      </w:r>
      <w:r w:rsidRPr="00D56923">
        <w:rPr>
          <w:color w:val="000000"/>
        </w:rPr>
        <w:t>. Ms. Remington stated that she had made a presentat</w:t>
      </w:r>
      <w:r w:rsidR="001F536A">
        <w:rPr>
          <w:color w:val="000000"/>
        </w:rPr>
        <w:t xml:space="preserve">ion to the Greater New Orleans </w:t>
      </w:r>
      <w:r w:rsidRPr="00D56923">
        <w:rPr>
          <w:color w:val="000000"/>
        </w:rPr>
        <w:t>Hotel and Lodging Association.</w:t>
      </w:r>
    </w:p>
    <w:p w:rsidR="00874AD7" w:rsidRDefault="00D56923" w:rsidP="00D56923">
      <w:pPr>
        <w:pStyle w:val="ListParagraph"/>
        <w:numPr>
          <w:ilvl w:val="0"/>
          <w:numId w:val="32"/>
        </w:numPr>
        <w:spacing w:before="100" w:beforeAutospacing="1" w:after="100" w:afterAutospacing="1"/>
        <w:rPr>
          <w:color w:val="000000"/>
        </w:rPr>
      </w:pPr>
      <w:r w:rsidRPr="00D56923">
        <w:rPr>
          <w:i/>
          <w:color w:val="000000"/>
        </w:rPr>
        <w:t>Bike-Share Program</w:t>
      </w:r>
      <w:r w:rsidRPr="00D56923">
        <w:rPr>
          <w:color w:val="000000"/>
        </w:rPr>
        <w:t>.  Ms. Remington confirmed that the Bike-Share Program continued to be a “hot” topic.</w:t>
      </w:r>
    </w:p>
    <w:p w:rsidR="00D56923" w:rsidRPr="00D56923" w:rsidRDefault="00D56923" w:rsidP="00D56923">
      <w:pPr>
        <w:pStyle w:val="ListParagraph"/>
        <w:spacing w:before="100" w:beforeAutospacing="1" w:after="100" w:afterAutospacing="1"/>
        <w:ind w:left="1080"/>
        <w:rPr>
          <w:color w:val="000000"/>
        </w:rPr>
      </w:pPr>
    </w:p>
    <w:p w:rsidR="00AE5661" w:rsidRDefault="00FD752D" w:rsidP="000F1486">
      <w:pPr>
        <w:pStyle w:val="ListParagraph"/>
        <w:numPr>
          <w:ilvl w:val="0"/>
          <w:numId w:val="31"/>
        </w:numPr>
      </w:pPr>
      <w:r>
        <w:t xml:space="preserve">Treasurer’s Reports: </w:t>
      </w:r>
      <w:r w:rsidR="00867BFE">
        <w:t>March</w:t>
      </w:r>
      <w:r w:rsidR="003F4193">
        <w:t>,</w:t>
      </w:r>
      <w:r w:rsidR="00D56923">
        <w:t xml:space="preserve"> April, May, and June</w:t>
      </w:r>
      <w:r w:rsidR="003F4193">
        <w:t xml:space="preserve"> 2017</w:t>
      </w:r>
    </w:p>
    <w:p w:rsidR="003F4193" w:rsidRDefault="003F4193" w:rsidP="003F4193">
      <w:pPr>
        <w:pStyle w:val="ListParagraph"/>
      </w:pPr>
    </w:p>
    <w:p w:rsidR="00D92CEC" w:rsidRDefault="003F4193" w:rsidP="007777D4">
      <w:pPr>
        <w:ind w:left="720"/>
      </w:pPr>
      <w:r>
        <w:t>Treasurer DeBlieux</w:t>
      </w:r>
      <w:r w:rsidR="00D56923">
        <w:t xml:space="preserve"> </w:t>
      </w:r>
      <w:r w:rsidR="007777D4">
        <w:t>reviewed the FQMD Operating Accounts and FQTF Accounts for March, A</w:t>
      </w:r>
      <w:r w:rsidR="00946E21">
        <w:t>pril, May, and June 2017 (Att. 4–7</w:t>
      </w:r>
      <w:r w:rsidR="007777D4">
        <w:t xml:space="preserve">, as approved), noting that balances were healthy and that there had been no extraordinary expenditures. </w:t>
      </w:r>
      <w:r w:rsidR="004F1A7D">
        <w:t xml:space="preserve">He noted that legal expenses were included in the June report. </w:t>
      </w:r>
      <w:r w:rsidR="007777D4">
        <w:t>He referred to the continuing problem that FQTF funding was received late, occasioning problems with required payments</w:t>
      </w:r>
      <w:r w:rsidR="0025413E">
        <w:t xml:space="preserve">, and suggested that the GNOHLA </w:t>
      </w:r>
      <w:r w:rsidR="002B2789">
        <w:t xml:space="preserve">be requested to </w:t>
      </w:r>
      <w:r w:rsidR="0025413E">
        <w:t>intervene to avoid the lag. Chair Oliver noted</w:t>
      </w:r>
      <w:r w:rsidR="007777D4">
        <w:t xml:space="preserve"> that the Convention and Visitors Bureau (CVB) could not remit funds until after they were collected</w:t>
      </w:r>
      <w:r w:rsidR="0025413E">
        <w:t xml:space="preserve"> from member hotels. I</w:t>
      </w:r>
      <w:r w:rsidR="007777D4">
        <w:t xml:space="preserve">t was suggested that FQMD </w:t>
      </w:r>
      <w:r w:rsidR="004F1A7D">
        <w:t xml:space="preserve">provide a cushion, perhaps by delaying the start-up of the FQTF </w:t>
      </w:r>
      <w:r w:rsidR="002B2789">
        <w:t>parking/traffic patrol</w:t>
      </w:r>
      <w:r w:rsidR="004F1A7D">
        <w:t xml:space="preserve"> service.  Commissioner Rosenberg’s motion (M5) to approve the reports was approved unanimously.</w:t>
      </w:r>
    </w:p>
    <w:p w:rsidR="006C5519" w:rsidRDefault="006C5519" w:rsidP="00867BFE"/>
    <w:p w:rsidR="00FD752D" w:rsidRDefault="00FD752D" w:rsidP="000F1486">
      <w:pPr>
        <w:pStyle w:val="ListParagraph"/>
        <w:numPr>
          <w:ilvl w:val="0"/>
          <w:numId w:val="31"/>
        </w:numPr>
      </w:pPr>
      <w:r>
        <w:lastRenderedPageBreak/>
        <w:t xml:space="preserve">Report by </w:t>
      </w:r>
      <w:r w:rsidR="00DE40B4">
        <w:t>Co-Chair</w:t>
      </w:r>
      <w:r>
        <w:t>, Infrastructure Committee</w:t>
      </w:r>
    </w:p>
    <w:p w:rsidR="00B64043" w:rsidRDefault="00B64043" w:rsidP="001D0F7C"/>
    <w:p w:rsidR="004F1A7D" w:rsidRDefault="00DE40B4" w:rsidP="00A646EB">
      <w:pPr>
        <w:pStyle w:val="ListParagraph"/>
      </w:pPr>
      <w:r>
        <w:t xml:space="preserve">Co-Chair Gail </w:t>
      </w:r>
      <w:proofErr w:type="spellStart"/>
      <w:r>
        <w:t>Cavett</w:t>
      </w:r>
      <w:r w:rsidR="004F1A7D">
        <w:t>’s</w:t>
      </w:r>
      <w:proofErr w:type="spellEnd"/>
      <w:r>
        <w:t xml:space="preserve"> report</w:t>
      </w:r>
      <w:r w:rsidR="004F1A7D">
        <w:t xml:space="preserve"> </w:t>
      </w:r>
      <w:r w:rsidR="00A646EB">
        <w:t xml:space="preserve">(Att. </w:t>
      </w:r>
      <w:r w:rsidR="00946E21">
        <w:t>8</w:t>
      </w:r>
      <w:r w:rsidR="00A646EB">
        <w:t xml:space="preserve">) </w:t>
      </w:r>
      <w:r w:rsidR="00DF1924">
        <w:t>addressed</w:t>
      </w:r>
      <w:r w:rsidR="004F1A7D">
        <w:t>:</w:t>
      </w:r>
    </w:p>
    <w:p w:rsidR="004F1A7D" w:rsidRDefault="004F1A7D" w:rsidP="00DE40B4">
      <w:pPr>
        <w:pStyle w:val="ListParagraph"/>
        <w:ind w:left="1080"/>
      </w:pPr>
    </w:p>
    <w:p w:rsidR="004F1A7D" w:rsidRDefault="004F1A7D" w:rsidP="00A646EB">
      <w:pPr>
        <w:pStyle w:val="ListParagraph"/>
        <w:numPr>
          <w:ilvl w:val="0"/>
          <w:numId w:val="33"/>
        </w:numPr>
        <w:ind w:left="1080"/>
      </w:pPr>
      <w:r w:rsidRPr="00A646EB">
        <w:rPr>
          <w:i/>
        </w:rPr>
        <w:t>Lighting</w:t>
      </w:r>
      <w:r w:rsidR="00946E21">
        <w:rPr>
          <w:i/>
        </w:rPr>
        <w:t xml:space="preserve"> Update</w:t>
      </w:r>
      <w:r>
        <w:t>. The street lighting repair and replacement program was 75 percent complete.</w:t>
      </w:r>
    </w:p>
    <w:p w:rsidR="004F1A7D" w:rsidRDefault="00946E21" w:rsidP="00A646EB">
      <w:pPr>
        <w:pStyle w:val="ListParagraph"/>
        <w:numPr>
          <w:ilvl w:val="0"/>
          <w:numId w:val="33"/>
        </w:numPr>
        <w:ind w:left="1080"/>
      </w:pPr>
      <w:r>
        <w:rPr>
          <w:i/>
        </w:rPr>
        <w:t xml:space="preserve">Decatur Street </w:t>
      </w:r>
      <w:r w:rsidR="004F1A7D" w:rsidRPr="00A646EB">
        <w:rPr>
          <w:i/>
        </w:rPr>
        <w:t>Sidewalk</w:t>
      </w:r>
      <w:r>
        <w:rPr>
          <w:i/>
        </w:rPr>
        <w:t xml:space="preserve"> Repair</w:t>
      </w:r>
      <w:r w:rsidR="004F1A7D">
        <w:t>. Sidewalk repair and replacement continued satisfactorily.</w:t>
      </w:r>
    </w:p>
    <w:p w:rsidR="004F1A7D" w:rsidRDefault="004F1A7D" w:rsidP="00A646EB">
      <w:pPr>
        <w:pStyle w:val="ListParagraph"/>
        <w:numPr>
          <w:ilvl w:val="0"/>
          <w:numId w:val="33"/>
        </w:numPr>
        <w:ind w:left="1080"/>
      </w:pPr>
      <w:r w:rsidRPr="00A646EB">
        <w:rPr>
          <w:i/>
        </w:rPr>
        <w:t>Hop-on/Hop-off Bus</w:t>
      </w:r>
      <w:r w:rsidR="00946E21">
        <w:rPr>
          <w:i/>
        </w:rPr>
        <w:t xml:space="preserve"> Permit</w:t>
      </w:r>
      <w:r>
        <w:t xml:space="preserve">. A permit having been issued despite united stakeholder opposition, the merchants in the </w:t>
      </w:r>
      <w:proofErr w:type="spellStart"/>
      <w:r w:rsidR="002364B0">
        <w:t>Jax</w:t>
      </w:r>
      <w:proofErr w:type="spellEnd"/>
      <w:r w:rsidR="002364B0">
        <w:t xml:space="preserve"> Brewery location continued to </w:t>
      </w:r>
      <w:r>
        <w:t xml:space="preserve">experience problems. </w:t>
      </w:r>
      <w:r w:rsidR="002B2789">
        <w:t>Co-Chair Cavett</w:t>
      </w:r>
      <w:r>
        <w:t xml:space="preserve"> stated that RTA would be contacted, and a Public Records Request filed to obtain relevant documents. Chair Oliver suggested that the FQTF parking/traffic </w:t>
      </w:r>
      <w:r w:rsidR="002B2789">
        <w:t>patrol</w:t>
      </w:r>
      <w:r>
        <w:t xml:space="preserve"> be alerted to </w:t>
      </w:r>
      <w:r w:rsidR="002B2789">
        <w:t>focus on the issue</w:t>
      </w:r>
      <w:r>
        <w:t>.</w:t>
      </w:r>
    </w:p>
    <w:p w:rsidR="00FF46E8" w:rsidRDefault="004F1A7D" w:rsidP="00A646EB">
      <w:pPr>
        <w:pStyle w:val="ListParagraph"/>
        <w:numPr>
          <w:ilvl w:val="0"/>
          <w:numId w:val="33"/>
        </w:numPr>
        <w:ind w:left="1080"/>
      </w:pPr>
      <w:r w:rsidRPr="00A646EB">
        <w:rPr>
          <w:i/>
        </w:rPr>
        <w:t>Bike-Share Program</w:t>
      </w:r>
      <w:r w:rsidR="00946E21">
        <w:rPr>
          <w:i/>
        </w:rPr>
        <w:t xml:space="preserve"> Update</w:t>
      </w:r>
      <w:r>
        <w:t>.</w:t>
      </w:r>
      <w:r w:rsidR="002364B0">
        <w:t xml:space="preserve"> The FQMD recommendations were put forward at the April 11 meeting; however, acceptance seemed unlikely. The City’s </w:t>
      </w:r>
      <w:r w:rsidR="00946E21">
        <w:t xml:space="preserve">online </w:t>
      </w:r>
      <w:r w:rsidR="002B2789">
        <w:t xml:space="preserve">public opinion survey </w:t>
      </w:r>
      <w:r w:rsidR="002364B0">
        <w:t>was deeply flawed (</w:t>
      </w:r>
      <w:r w:rsidR="00946E21">
        <w:t xml:space="preserve">e.g., the survey would not accept a “no” — only positive comments could </w:t>
      </w:r>
      <w:r w:rsidR="002364B0">
        <w:t xml:space="preserve">be entered). </w:t>
      </w:r>
    </w:p>
    <w:p w:rsidR="00FF46E8" w:rsidRDefault="00FF46E8" w:rsidP="00A646EB">
      <w:pPr>
        <w:pStyle w:val="ListParagraph"/>
        <w:ind w:left="360"/>
      </w:pPr>
    </w:p>
    <w:p w:rsidR="004F1A7D" w:rsidRDefault="00FF46E8" w:rsidP="00A646EB">
      <w:pPr>
        <w:pStyle w:val="ListParagraph"/>
        <w:ind w:left="1080"/>
      </w:pPr>
      <w:r>
        <w:t xml:space="preserve">Ms. Cavett reported that </w:t>
      </w:r>
      <w:r w:rsidR="002364B0">
        <w:t xml:space="preserve">Vieux </w:t>
      </w:r>
      <w:proofErr w:type="spellStart"/>
      <w:r w:rsidR="002364B0">
        <w:t>Carr</w:t>
      </w:r>
      <w:r>
        <w:t>é</w:t>
      </w:r>
      <w:proofErr w:type="spellEnd"/>
      <w:r>
        <w:t xml:space="preserve"> Commission (VCC) advertising bans would be circumvented. Commissioner Musso (VCC Executive Director) stated that the VCC had complained; had pointed to problems, especially with the proposed bike corrals; and had recommended reduced capacity. However, he pointed out that streets and sidewalks were legally outside of VCC </w:t>
      </w:r>
      <w:r w:rsidR="004F06AC">
        <w:t xml:space="preserve">jurisdiction, and that a VCC decision based on the “tout ensemble” provision could be challenged in court. </w:t>
      </w:r>
    </w:p>
    <w:p w:rsidR="004F06AC" w:rsidRDefault="004F06AC" w:rsidP="00A646EB">
      <w:pPr>
        <w:pStyle w:val="ListParagraph"/>
        <w:ind w:left="360"/>
      </w:pPr>
    </w:p>
    <w:p w:rsidR="004F06AC" w:rsidRDefault="004F06AC" w:rsidP="00A646EB">
      <w:pPr>
        <w:pStyle w:val="ListParagraph"/>
        <w:ind w:left="1080"/>
      </w:pPr>
      <w:r>
        <w:t xml:space="preserve">Ms. Cavett observed that time constraints complicated a public awareness campaign. </w:t>
      </w:r>
      <w:r w:rsidR="002B2789">
        <w:t xml:space="preserve">District C </w:t>
      </w:r>
      <w:r>
        <w:t>Councilmember Ramsey’s position was not known.</w:t>
      </w:r>
    </w:p>
    <w:p w:rsidR="004F06AC" w:rsidRDefault="004F06AC" w:rsidP="00A646EB">
      <w:pPr>
        <w:pStyle w:val="ListParagraph"/>
        <w:ind w:left="360"/>
      </w:pPr>
    </w:p>
    <w:p w:rsidR="004F06AC" w:rsidRDefault="004F06AC" w:rsidP="00A646EB">
      <w:pPr>
        <w:pStyle w:val="ListParagraph"/>
        <w:numPr>
          <w:ilvl w:val="0"/>
          <w:numId w:val="33"/>
        </w:numPr>
        <w:ind w:left="1080"/>
      </w:pPr>
      <w:r w:rsidRPr="00A646EB">
        <w:rPr>
          <w:i/>
        </w:rPr>
        <w:t>Bourbon Street</w:t>
      </w:r>
      <w:r w:rsidR="00A646EB">
        <w:rPr>
          <w:i/>
        </w:rPr>
        <w:t xml:space="preserve"> Infrastructure Project</w:t>
      </w:r>
      <w:r w:rsidRPr="00A646EB">
        <w:rPr>
          <w:i/>
        </w:rPr>
        <w:t>.</w:t>
      </w:r>
      <w:r>
        <w:t xml:space="preserve"> Ms. Cavett stated that the work was 20 days behind schedule, traffic was difficult, and the section staging was contrary to promises.</w:t>
      </w:r>
    </w:p>
    <w:p w:rsidR="004F06AC" w:rsidRDefault="004F06AC" w:rsidP="00A646EB">
      <w:pPr>
        <w:pStyle w:val="ListParagraph"/>
        <w:ind w:left="360"/>
      </w:pPr>
    </w:p>
    <w:p w:rsidR="004F06AC" w:rsidRDefault="00946E21" w:rsidP="00A646EB">
      <w:pPr>
        <w:pStyle w:val="ListParagraph"/>
        <w:numPr>
          <w:ilvl w:val="0"/>
          <w:numId w:val="33"/>
        </w:numPr>
        <w:ind w:left="1080"/>
      </w:pPr>
      <w:r>
        <w:rPr>
          <w:i/>
        </w:rPr>
        <w:t xml:space="preserve">French Quarter </w:t>
      </w:r>
      <w:r w:rsidR="004F06AC" w:rsidRPr="00A646EB">
        <w:rPr>
          <w:i/>
        </w:rPr>
        <w:t xml:space="preserve">Traffic </w:t>
      </w:r>
      <w:r>
        <w:rPr>
          <w:i/>
        </w:rPr>
        <w:t>Survey</w:t>
      </w:r>
      <w:r w:rsidR="004F06AC" w:rsidRPr="00A646EB">
        <w:rPr>
          <w:i/>
        </w:rPr>
        <w:t xml:space="preserve">. </w:t>
      </w:r>
      <w:r w:rsidR="004F06AC">
        <w:t>The City’s initi</w:t>
      </w:r>
      <w:r w:rsidR="00A646EB">
        <w:t xml:space="preserve">al </w:t>
      </w:r>
      <w:r w:rsidR="004F06AC">
        <w:t xml:space="preserve">presentation had taken account of previous, less-comprehensive studies. A bollard system was proposed to control Bourbon cross streets but could not accommodate the 35-foot trucks necessary to service Bourbon Street businesses. Commissioner Musso noted </w:t>
      </w:r>
      <w:r w:rsidR="002B2789">
        <w:t>an</w:t>
      </w:r>
      <w:r w:rsidR="004F06AC">
        <w:t xml:space="preserve"> increase in truck-caused damage to balcony and balcony-supports. Commissioner Rosenberg suggested contacting liquor distributors (e.g., Crescent Crown)</w:t>
      </w:r>
      <w:r w:rsidR="00A646EB">
        <w:t xml:space="preserve">; she also suggested additional publicity </w:t>
      </w:r>
      <w:r w:rsidR="002B2789">
        <w:t>that would</w:t>
      </w:r>
      <w:r w:rsidR="00A646EB">
        <w:t xml:space="preserve"> alert hotel guests and visitors that Bourbon Street businesses remained open.</w:t>
      </w:r>
    </w:p>
    <w:p w:rsidR="00DE40B4" w:rsidRDefault="00DE40B4" w:rsidP="00A646EB"/>
    <w:p w:rsidR="00FD752D" w:rsidRDefault="00FD752D" w:rsidP="000F1486">
      <w:pPr>
        <w:pStyle w:val="ListParagraph"/>
        <w:numPr>
          <w:ilvl w:val="0"/>
          <w:numId w:val="31"/>
        </w:numPr>
      </w:pPr>
      <w:r>
        <w:t xml:space="preserve">Report by </w:t>
      </w:r>
      <w:r w:rsidR="000C4E9E">
        <w:t>Co-</w:t>
      </w:r>
      <w:r>
        <w:t>Chairs, Sec</w:t>
      </w:r>
      <w:r w:rsidR="005D00AD">
        <w:t>urity and Enforcement Committee</w:t>
      </w:r>
    </w:p>
    <w:p w:rsidR="007F4E48" w:rsidRDefault="007F4E48" w:rsidP="007F4E48"/>
    <w:p w:rsidR="007F4E48" w:rsidRDefault="00313135" w:rsidP="002B2789">
      <w:pPr>
        <w:ind w:firstLine="720"/>
      </w:pPr>
      <w:r>
        <w:t xml:space="preserve">Co-Chair Bob </w:t>
      </w:r>
      <w:r w:rsidR="002B2789">
        <w:t xml:space="preserve">Simms’ report (Att. </w:t>
      </w:r>
      <w:r w:rsidR="00946E21">
        <w:t>9</w:t>
      </w:r>
      <w:r w:rsidR="002B2789">
        <w:t>) addressed</w:t>
      </w:r>
      <w:r>
        <w:t>:</w:t>
      </w:r>
    </w:p>
    <w:p w:rsidR="00313135" w:rsidRDefault="00313135" w:rsidP="007F4E48"/>
    <w:p w:rsidR="00B93BEE" w:rsidRPr="00946E21" w:rsidRDefault="00B93BEE" w:rsidP="00B93BEE">
      <w:pPr>
        <w:pStyle w:val="ListParagraph"/>
        <w:numPr>
          <w:ilvl w:val="0"/>
          <w:numId w:val="34"/>
        </w:numPr>
        <w:rPr>
          <w:rFonts w:ascii="Times New Roman" w:hAnsi="Times New Roman"/>
        </w:rPr>
      </w:pPr>
      <w:r w:rsidRPr="00B93BEE">
        <w:rPr>
          <w:rFonts w:ascii="Times New Roman" w:hAnsi="Times New Roman"/>
          <w:sz w:val="21"/>
          <w:szCs w:val="21"/>
        </w:rPr>
        <w:t> </w:t>
      </w:r>
      <w:r w:rsidRPr="00946E21">
        <w:rPr>
          <w:rFonts w:ascii="Times New Roman" w:hAnsi="Times New Roman"/>
          <w:i/>
          <w:iCs/>
          <w:sz w:val="21"/>
          <w:szCs w:val="21"/>
        </w:rPr>
        <w:t>FQTF operations</w:t>
      </w:r>
      <w:r w:rsidRPr="00946E21">
        <w:rPr>
          <w:rFonts w:ascii="Times New Roman" w:hAnsi="Times New Roman"/>
          <w:sz w:val="21"/>
          <w:szCs w:val="21"/>
        </w:rPr>
        <w:t>. Mr. Simms stated that progress was being made on finalizing the FQTF Phase 3, and that the process to take possession of the vehicle donated by French Quarter Advocates may finally be complete. The increase in FQTF operating expenses, when the additional daytime officer is added, could be offset by a reduction in the previously proposed G4S administrative costs that could result in a savings of $125,000 per year that could be used to support additional services. His report included a revised draft budget. Treasurer DeBlieux requested a consultation on the budget savings.</w:t>
      </w:r>
    </w:p>
    <w:p w:rsidR="00B93BEE" w:rsidRPr="00946E21" w:rsidRDefault="00B93BEE" w:rsidP="00B93BEE">
      <w:pPr>
        <w:pStyle w:val="ListParagraph"/>
        <w:ind w:left="1080"/>
        <w:rPr>
          <w:rFonts w:ascii="Times New Roman" w:hAnsi="Times New Roman"/>
        </w:rPr>
      </w:pPr>
    </w:p>
    <w:p w:rsidR="00B93BEE" w:rsidRPr="00946E21" w:rsidRDefault="00B93BEE" w:rsidP="00B93BEE">
      <w:pPr>
        <w:pStyle w:val="ListParagraph"/>
        <w:numPr>
          <w:ilvl w:val="0"/>
          <w:numId w:val="34"/>
        </w:numPr>
        <w:rPr>
          <w:rFonts w:ascii="Times New Roman" w:hAnsi="Times New Roman"/>
        </w:rPr>
      </w:pPr>
      <w:r w:rsidRPr="00946E21">
        <w:rPr>
          <w:rFonts w:ascii="Times New Roman" w:hAnsi="Times New Roman"/>
          <w:i/>
          <w:iCs/>
          <w:sz w:val="21"/>
          <w:szCs w:val="21"/>
        </w:rPr>
        <w:t>Crime and Statistics</w:t>
      </w:r>
      <w:r w:rsidRPr="00946E21">
        <w:rPr>
          <w:rFonts w:ascii="Times New Roman" w:hAnsi="Times New Roman"/>
          <w:sz w:val="21"/>
          <w:szCs w:val="21"/>
        </w:rPr>
        <w:t>. After reviewing recent statistics, Mr. Simms reported that there are nine police entities working in the French Quarter and often there is a lack of coordination. He noted as well that the NOPD continues to have staffing difficulties for vehicle patrols. Crime, he opined, is being displaced from Bourbon Street due to the increased NOPD presence on Bourbon Street and the construction.</w:t>
      </w:r>
    </w:p>
    <w:p w:rsidR="00B93BEE" w:rsidRPr="00946E21" w:rsidRDefault="00B93BEE" w:rsidP="00B93BEE">
      <w:pPr>
        <w:pStyle w:val="ListParagraph"/>
        <w:ind w:left="1080"/>
        <w:rPr>
          <w:rFonts w:ascii="Times New Roman" w:hAnsi="Times New Roman"/>
        </w:rPr>
      </w:pPr>
    </w:p>
    <w:p w:rsidR="00B93BEE" w:rsidRPr="00946E21" w:rsidRDefault="00B93BEE" w:rsidP="00B93BEE">
      <w:pPr>
        <w:pStyle w:val="ListParagraph"/>
        <w:numPr>
          <w:ilvl w:val="0"/>
          <w:numId w:val="34"/>
        </w:numPr>
        <w:rPr>
          <w:rFonts w:ascii="Times New Roman" w:hAnsi="Times New Roman"/>
        </w:rPr>
      </w:pPr>
      <w:r w:rsidRPr="00946E21">
        <w:rPr>
          <w:rFonts w:ascii="Times New Roman" w:hAnsi="Times New Roman"/>
          <w:i/>
          <w:iCs/>
          <w:sz w:val="21"/>
          <w:szCs w:val="21"/>
        </w:rPr>
        <w:t>FQTF</w:t>
      </w:r>
      <w:r w:rsidRPr="00946E21">
        <w:rPr>
          <w:rFonts w:ascii="Times New Roman" w:hAnsi="Times New Roman"/>
          <w:sz w:val="21"/>
          <w:szCs w:val="21"/>
        </w:rPr>
        <w:t>. Mr. Simms summarized FQTF May and June statistics, which now include App call locations. The 800–1000 block</w:t>
      </w:r>
      <w:r w:rsidR="00B843DC">
        <w:rPr>
          <w:rFonts w:ascii="Times New Roman" w:hAnsi="Times New Roman"/>
          <w:sz w:val="21"/>
          <w:szCs w:val="21"/>
        </w:rPr>
        <w:t>s of St. Louis Street remain</w:t>
      </w:r>
      <w:r w:rsidRPr="00946E21">
        <w:rPr>
          <w:rFonts w:ascii="Times New Roman" w:hAnsi="Times New Roman"/>
          <w:sz w:val="21"/>
          <w:szCs w:val="21"/>
        </w:rPr>
        <w:t xml:space="preserve"> a particular problem.</w:t>
      </w:r>
    </w:p>
    <w:p w:rsidR="00B93BEE" w:rsidRPr="00946E21" w:rsidRDefault="00B93BEE" w:rsidP="00B93BEE">
      <w:pPr>
        <w:pStyle w:val="ListParagraph"/>
        <w:ind w:left="1080"/>
        <w:rPr>
          <w:rFonts w:ascii="Times New Roman" w:hAnsi="Times New Roman"/>
        </w:rPr>
      </w:pPr>
    </w:p>
    <w:p w:rsidR="0025413E" w:rsidRPr="00B93BEE" w:rsidRDefault="00B93BEE" w:rsidP="00B93BEE">
      <w:pPr>
        <w:pStyle w:val="ListParagraph"/>
        <w:numPr>
          <w:ilvl w:val="0"/>
          <w:numId w:val="34"/>
        </w:numPr>
        <w:rPr>
          <w:rFonts w:ascii="Times New Roman" w:hAnsi="Times New Roman"/>
        </w:rPr>
      </w:pPr>
      <w:r w:rsidRPr="00946E21">
        <w:rPr>
          <w:rFonts w:ascii="Times New Roman" w:hAnsi="Times New Roman"/>
          <w:i/>
          <w:iCs/>
          <w:sz w:val="21"/>
          <w:szCs w:val="21"/>
        </w:rPr>
        <w:t>Consent Decree</w:t>
      </w:r>
      <w:r w:rsidRPr="00946E21">
        <w:rPr>
          <w:rFonts w:ascii="Times New Roman" w:hAnsi="Times New Roman"/>
          <w:sz w:val="21"/>
          <w:szCs w:val="21"/>
        </w:rPr>
        <w:t xml:space="preserve">. Mr. Simms stated that the U.S. Department of Justice-NOPD Consent </w:t>
      </w:r>
      <w:r w:rsidRPr="00B93BEE">
        <w:rPr>
          <w:rFonts w:ascii="Times New Roman" w:hAnsi="Times New Roman"/>
          <w:sz w:val="21"/>
          <w:szCs w:val="21"/>
        </w:rPr>
        <w:t>Decree provokes low NOPD morale, but changes are politically unlikely</w:t>
      </w:r>
      <w:r>
        <w:rPr>
          <w:rFonts w:ascii="Times New Roman" w:hAnsi="Times New Roman"/>
          <w:sz w:val="21"/>
          <w:szCs w:val="21"/>
        </w:rPr>
        <w:t>.</w:t>
      </w:r>
    </w:p>
    <w:p w:rsidR="00786E3E" w:rsidRPr="00786E3E" w:rsidRDefault="00786E3E" w:rsidP="00786E3E">
      <w:pPr>
        <w:rPr>
          <w:rFonts w:ascii="Times New Roman" w:hAnsi="Times New Roman"/>
        </w:rPr>
      </w:pPr>
    </w:p>
    <w:p w:rsidR="00011ACA" w:rsidRDefault="00E72F67" w:rsidP="000F1486">
      <w:pPr>
        <w:pStyle w:val="ListParagraph"/>
        <w:numPr>
          <w:ilvl w:val="0"/>
          <w:numId w:val="31"/>
        </w:numPr>
      </w:pPr>
      <w:r>
        <w:t>New Business</w:t>
      </w:r>
    </w:p>
    <w:p w:rsidR="00E72F67" w:rsidRDefault="00E72F67" w:rsidP="00E72F67">
      <w:pPr>
        <w:pStyle w:val="ListParagraph"/>
      </w:pPr>
    </w:p>
    <w:p w:rsidR="00E56A91" w:rsidRPr="008426E7" w:rsidRDefault="006A4F61" w:rsidP="00E72F67">
      <w:pPr>
        <w:pStyle w:val="ListParagraph"/>
      </w:pPr>
      <w:r>
        <w:t>Commissioner Musso reported that the VCC was studying use of rooftops. The VCC is very restrictive, the DDD is less so. The VCC’s concerns include visual privacy and density, especially with the French Quarter’s smaller buildings. The subject, he reported, will be on the VCC’s September agenda.</w:t>
      </w:r>
    </w:p>
    <w:p w:rsidR="00E56A91" w:rsidRPr="008426E7" w:rsidRDefault="00E56A91" w:rsidP="008426E7">
      <w:pPr>
        <w:ind w:left="1080"/>
      </w:pPr>
    </w:p>
    <w:p w:rsidR="00FD752D" w:rsidRDefault="00FD752D" w:rsidP="000F1486">
      <w:pPr>
        <w:pStyle w:val="ListParagraph"/>
        <w:numPr>
          <w:ilvl w:val="0"/>
          <w:numId w:val="31"/>
        </w:numPr>
      </w:pPr>
      <w:r>
        <w:t xml:space="preserve">Future Meetings: </w:t>
      </w:r>
      <w:r w:rsidR="00231D89">
        <w:t xml:space="preserve"> </w:t>
      </w:r>
      <w:r w:rsidR="00A646EB">
        <w:t xml:space="preserve">September </w:t>
      </w:r>
      <w:r w:rsidR="00B843DC">
        <w:t>11</w:t>
      </w:r>
      <w:r w:rsidR="00231D89">
        <w:t>, 2017</w:t>
      </w:r>
    </w:p>
    <w:p w:rsidR="00FD752D" w:rsidRDefault="00FD752D" w:rsidP="00FD752D">
      <w:pPr>
        <w:pStyle w:val="ListParagraph"/>
      </w:pPr>
    </w:p>
    <w:p w:rsidR="00FD752D" w:rsidRDefault="00FD752D" w:rsidP="000F1486">
      <w:pPr>
        <w:pStyle w:val="ListParagraph"/>
        <w:numPr>
          <w:ilvl w:val="0"/>
          <w:numId w:val="31"/>
        </w:numPr>
      </w:pPr>
      <w:r>
        <w:t>Adjournment</w:t>
      </w:r>
    </w:p>
    <w:p w:rsidR="008426E7" w:rsidRDefault="008426E7" w:rsidP="008426E7">
      <w:pPr>
        <w:pStyle w:val="ListParagraph"/>
      </w:pPr>
    </w:p>
    <w:p w:rsidR="008426E7" w:rsidRDefault="00E72F67" w:rsidP="008426E7">
      <w:pPr>
        <w:pStyle w:val="ListParagraph"/>
      </w:pPr>
      <w:r>
        <w:t>A</w:t>
      </w:r>
      <w:r w:rsidR="008426E7">
        <w:t>djournment</w:t>
      </w:r>
      <w:r>
        <w:t xml:space="preserve"> </w:t>
      </w:r>
      <w:r w:rsidR="00A646EB">
        <w:t>(M6</w:t>
      </w:r>
      <w:r w:rsidR="00C059A3">
        <w:t xml:space="preserve">) </w:t>
      </w:r>
      <w:r>
        <w:t>was</w:t>
      </w:r>
      <w:r w:rsidR="008426E7">
        <w:t xml:space="preserve"> approved by acclamation</w:t>
      </w:r>
      <w:r>
        <w:t xml:space="preserve"> at 4:20 pm</w:t>
      </w:r>
      <w:r w:rsidR="008426E7">
        <w:t>.</w:t>
      </w:r>
    </w:p>
    <w:p w:rsidR="00892F9C" w:rsidRDefault="00892F9C" w:rsidP="00283EDB"/>
    <w:p w:rsidR="00FD0D3F" w:rsidRDefault="0044602C">
      <w:r>
        <w:t>Respectfully submitted</w:t>
      </w:r>
    </w:p>
    <w:p w:rsidR="00343536" w:rsidRDefault="00343536"/>
    <w:p w:rsidR="0044602C" w:rsidRPr="0046234A" w:rsidRDefault="0046234A">
      <w:pPr>
        <w:rPr>
          <w:rFonts w:ascii="Freestyle Script" w:hAnsi="Freestyle Script"/>
          <w:sz w:val="48"/>
          <w:szCs w:val="48"/>
        </w:rPr>
      </w:pPr>
      <w:r w:rsidRPr="0046234A">
        <w:rPr>
          <w:rFonts w:ascii="Freestyle Script" w:hAnsi="Freestyle Script"/>
          <w:sz w:val="48"/>
          <w:szCs w:val="48"/>
        </w:rPr>
        <w:t>Brian R. Furness</w:t>
      </w:r>
    </w:p>
    <w:p w:rsidR="0044602C" w:rsidRDefault="0044602C">
      <w:r>
        <w:t>________________________</w:t>
      </w:r>
    </w:p>
    <w:p w:rsidR="0044602C" w:rsidRDefault="0044602C">
      <w:r>
        <w:t>Brian R. Furness, Secretary</w:t>
      </w:r>
    </w:p>
    <w:p w:rsidR="0046234A" w:rsidRDefault="0046234A">
      <w:r>
        <w:t xml:space="preserve"> (</w:t>
      </w:r>
      <w:proofErr w:type="gramStart"/>
      <w:r>
        <w:t>facsimile</w:t>
      </w:r>
      <w:proofErr w:type="gramEnd"/>
      <w:r>
        <w:t xml:space="preserve"> signature – original in Secretary Meeting File)</w:t>
      </w:r>
    </w:p>
    <w:p w:rsidR="0044602C" w:rsidRDefault="0044602C"/>
    <w:p w:rsidR="0044602C" w:rsidRDefault="0044602C"/>
    <w:p w:rsidR="0044602C" w:rsidRDefault="0044602C"/>
    <w:p w:rsidR="00FD0D3F" w:rsidRDefault="00FD0D3F">
      <w:r>
        <w:t>Annex 1:</w:t>
      </w:r>
      <w:r>
        <w:tab/>
        <w:t xml:space="preserve">Motions approved at the Meeting of </w:t>
      </w:r>
      <w:r w:rsidR="0046234A">
        <w:t>July 10,</w:t>
      </w:r>
      <w:r w:rsidR="007258C9">
        <w:t xml:space="preserve"> 2017</w:t>
      </w:r>
    </w:p>
    <w:p w:rsidR="00540E6D" w:rsidRDefault="00FD0D3F">
      <w:r>
        <w:t>Annex 2:</w:t>
      </w:r>
      <w:r>
        <w:tab/>
      </w:r>
      <w:r w:rsidR="00E87AB1">
        <w:t xml:space="preserve">List of </w:t>
      </w:r>
      <w:r>
        <w:t>Attachments</w:t>
      </w:r>
      <w:r w:rsidR="00540E6D">
        <w:br w:type="page"/>
      </w:r>
    </w:p>
    <w:p w:rsidR="008C5D85" w:rsidRPr="00FD0D3F" w:rsidRDefault="00FD0D3F" w:rsidP="00FD0D3F">
      <w:pPr>
        <w:pStyle w:val="ListParagraph"/>
        <w:ind w:left="0"/>
        <w:rPr>
          <w:b/>
          <w:sz w:val="28"/>
          <w:szCs w:val="28"/>
        </w:rPr>
      </w:pPr>
      <w:r>
        <w:rPr>
          <w:b/>
          <w:sz w:val="28"/>
          <w:szCs w:val="28"/>
        </w:rPr>
        <w:lastRenderedPageBreak/>
        <w:t xml:space="preserve">ANNEX 1: </w:t>
      </w:r>
      <w:r w:rsidR="008C5D85" w:rsidRPr="00FD0D3F">
        <w:rPr>
          <w:b/>
          <w:sz w:val="28"/>
          <w:szCs w:val="28"/>
        </w:rPr>
        <w:t>Motions</w:t>
      </w:r>
      <w:r w:rsidR="00592F91" w:rsidRPr="00FD0D3F">
        <w:rPr>
          <w:rStyle w:val="FootnoteReference"/>
          <w:b/>
          <w:sz w:val="28"/>
          <w:szCs w:val="28"/>
        </w:rPr>
        <w:footnoteReference w:id="2"/>
      </w:r>
      <w:r w:rsidR="008C5D85" w:rsidRPr="00FD0D3F">
        <w:rPr>
          <w:b/>
          <w:sz w:val="28"/>
          <w:szCs w:val="28"/>
        </w:rPr>
        <w:t xml:space="preserve"> – Meeting of </w:t>
      </w:r>
      <w:r w:rsidR="00F967EC">
        <w:rPr>
          <w:b/>
          <w:sz w:val="28"/>
          <w:szCs w:val="28"/>
        </w:rPr>
        <w:t>July 10</w:t>
      </w:r>
      <w:r w:rsidR="00D6016A">
        <w:rPr>
          <w:b/>
          <w:sz w:val="28"/>
          <w:szCs w:val="28"/>
        </w:rPr>
        <w:t>, 2017</w:t>
      </w:r>
    </w:p>
    <w:p w:rsidR="008C5D85" w:rsidRPr="00FD0D3F" w:rsidRDefault="008C5D85" w:rsidP="00892F9C">
      <w:pPr>
        <w:pStyle w:val="ListParagraph"/>
        <w:rPr>
          <w:b/>
        </w:rPr>
      </w:pPr>
    </w:p>
    <w:p w:rsidR="008C5D85" w:rsidRDefault="00DA6D75" w:rsidP="008C5D85">
      <w:pPr>
        <w:pStyle w:val="ListParagraph"/>
        <w:numPr>
          <w:ilvl w:val="0"/>
          <w:numId w:val="4"/>
        </w:numPr>
      </w:pPr>
      <w:r>
        <w:rPr>
          <w:i/>
        </w:rPr>
        <w:t xml:space="preserve">Executive Session </w:t>
      </w:r>
      <w:r w:rsidR="00AF51A6">
        <w:rPr>
          <w:i/>
        </w:rPr>
        <w:t xml:space="preserve">(Agenda </w:t>
      </w:r>
      <w:r>
        <w:rPr>
          <w:i/>
        </w:rPr>
        <w:t>II.</w:t>
      </w:r>
      <w:r w:rsidR="00AF51A6">
        <w:rPr>
          <w:i/>
        </w:rPr>
        <w:t>)</w:t>
      </w:r>
      <w:r w:rsidR="009D59CC" w:rsidRPr="009D59CC">
        <w:rPr>
          <w:i/>
        </w:rPr>
        <w:t>.</w:t>
      </w:r>
      <w:r w:rsidR="009D59CC">
        <w:t xml:space="preserve"> </w:t>
      </w:r>
      <w:r w:rsidR="00DF1924">
        <w:t>Kim Rosenberg</w:t>
      </w:r>
      <w:r w:rsidR="008C5D85">
        <w:t xml:space="preserve">: </w:t>
      </w:r>
      <w:r w:rsidR="001777A6">
        <w:t>“</w:t>
      </w:r>
      <w:r w:rsidR="002F45E2">
        <w:t xml:space="preserve">... </w:t>
      </w:r>
      <w:r w:rsidR="0078758D">
        <w:t>t</w:t>
      </w:r>
      <w:r w:rsidR="001777A6">
        <w:t xml:space="preserve">hat </w:t>
      </w:r>
      <w:r>
        <w:t>the Board go into Executive Session to discuss legal issues.</w:t>
      </w:r>
      <w:r w:rsidR="003F7D38">
        <w:t>”</w:t>
      </w:r>
      <w:r w:rsidR="008C5D85">
        <w:t xml:space="preserve"> Second:</w:t>
      </w:r>
      <w:r w:rsidR="00DC6149">
        <w:t xml:space="preserve"> </w:t>
      </w:r>
      <w:r w:rsidR="00DF1924">
        <w:t>Musso</w:t>
      </w:r>
      <w:r w:rsidR="008C5D85">
        <w:t>. Approved unanimously.</w:t>
      </w:r>
    </w:p>
    <w:p w:rsidR="00044FB2" w:rsidRDefault="00044FB2" w:rsidP="008C5D85">
      <w:pPr>
        <w:pStyle w:val="ListParagraph"/>
        <w:numPr>
          <w:ilvl w:val="0"/>
          <w:numId w:val="4"/>
        </w:numPr>
      </w:pPr>
      <w:r>
        <w:rPr>
          <w:i/>
        </w:rPr>
        <w:t>Agenda Change (Agenda III).</w:t>
      </w:r>
      <w:r>
        <w:t xml:space="preserve"> Kim Rosenberg: “</w:t>
      </w:r>
      <w:r w:rsidR="002F45E2">
        <w:t xml:space="preserve">... </w:t>
      </w:r>
      <w:r>
        <w:t xml:space="preserve">that Agenda Item VI </w:t>
      </w:r>
      <w:r w:rsidR="006629AB">
        <w:t xml:space="preserve">“Black and Blue Project Presentation” </w:t>
      </w:r>
      <w:r>
        <w:t>be taken before Agenda Item III</w:t>
      </w:r>
      <w:r w:rsidR="006629AB">
        <w:t xml:space="preserve"> “Executive Session” actions</w:t>
      </w:r>
      <w:r>
        <w:t>). Second: DeBlieux. Approved unanimously.</w:t>
      </w:r>
    </w:p>
    <w:p w:rsidR="006629AB" w:rsidRDefault="00044FB2" w:rsidP="008C5D85">
      <w:pPr>
        <w:pStyle w:val="ListParagraph"/>
        <w:numPr>
          <w:ilvl w:val="0"/>
          <w:numId w:val="4"/>
        </w:numPr>
      </w:pPr>
      <w:r>
        <w:rPr>
          <w:i/>
        </w:rPr>
        <w:t xml:space="preserve">Employee </w:t>
      </w:r>
      <w:r w:rsidR="006629AB">
        <w:rPr>
          <w:i/>
        </w:rPr>
        <w:t>Handbook Changes</w:t>
      </w:r>
      <w:r w:rsidR="00DA6D75">
        <w:rPr>
          <w:i/>
        </w:rPr>
        <w:t xml:space="preserve"> (Agenda </w:t>
      </w:r>
      <w:r>
        <w:rPr>
          <w:i/>
        </w:rPr>
        <w:t>III</w:t>
      </w:r>
      <w:r w:rsidR="00894823">
        <w:rPr>
          <w:i/>
        </w:rPr>
        <w:t xml:space="preserve">). </w:t>
      </w:r>
      <w:r w:rsidR="006629AB">
        <w:t xml:space="preserve">From issues discussed in Executive Session. </w:t>
      </w:r>
      <w:r>
        <w:t>Darryl Berger</w:t>
      </w:r>
      <w:r w:rsidR="00EC1E11">
        <w:t xml:space="preserve">: </w:t>
      </w:r>
      <w:r w:rsidR="006629AB">
        <w:t xml:space="preserve">“... that the Employee Handbook be amended that henceforth (1) a full-time employee accrues 0.769 days of Personal Time Off (PTO) per pay period (20 days per calendar year): (2) an employee will be allowed to carryforward a maximum of five (5) days of unused PTO into the following year; and (3) a maximum of five (5) days of unused, accrued PTO will not be forfeited.” Second: </w:t>
      </w:r>
      <w:r w:rsidR="00DF1924">
        <w:t>Speights</w:t>
      </w:r>
      <w:r w:rsidR="006629AB">
        <w:t>. Approved unanimously.</w:t>
      </w:r>
    </w:p>
    <w:p w:rsidR="00E3682C" w:rsidRDefault="002A4590" w:rsidP="008C5D85">
      <w:pPr>
        <w:pStyle w:val="ListParagraph"/>
        <w:numPr>
          <w:ilvl w:val="0"/>
          <w:numId w:val="4"/>
        </w:numPr>
      </w:pPr>
      <w:r w:rsidRPr="002A4590">
        <w:rPr>
          <w:i/>
        </w:rPr>
        <w:t>May 1 Minutes.</w:t>
      </w:r>
      <w:r>
        <w:t xml:space="preserve"> Kim Rosenberg: </w:t>
      </w:r>
      <w:r w:rsidR="00EC1E11">
        <w:t>“</w:t>
      </w:r>
      <w:r w:rsidR="002F45E2">
        <w:t xml:space="preserve">... </w:t>
      </w:r>
      <w:r w:rsidR="00EC1E11">
        <w:t>t</w:t>
      </w:r>
      <w:r w:rsidR="00894823">
        <w:t xml:space="preserve">hat the </w:t>
      </w:r>
      <w:r w:rsidR="00DA6D75">
        <w:t>Minutes</w:t>
      </w:r>
      <w:r w:rsidR="00894823">
        <w:t xml:space="preserve"> for </w:t>
      </w:r>
      <w:r w:rsidR="00DA6D75">
        <w:t xml:space="preserve">the </w:t>
      </w:r>
      <w:r>
        <w:t xml:space="preserve">May 1, 2017 Regular Meeting as amended by inserting “North” before “Rampart Street Main Street” </w:t>
      </w:r>
      <w:r w:rsidR="00DA6D75">
        <w:t>be approved</w:t>
      </w:r>
      <w:r w:rsidR="00894823">
        <w:t xml:space="preserve">.” Second: </w:t>
      </w:r>
      <w:r>
        <w:t>Musso</w:t>
      </w:r>
      <w:r w:rsidR="00894823">
        <w:t>. Approved unanimously.</w:t>
      </w:r>
    </w:p>
    <w:p w:rsidR="00EC1E11" w:rsidRDefault="002A4590" w:rsidP="008C5D85">
      <w:pPr>
        <w:pStyle w:val="ListParagraph"/>
        <w:numPr>
          <w:ilvl w:val="0"/>
          <w:numId w:val="4"/>
        </w:numPr>
      </w:pPr>
      <w:r>
        <w:rPr>
          <w:i/>
        </w:rPr>
        <w:t>Treasurer’s Reports (Agenda IX)</w:t>
      </w:r>
      <w:r w:rsidR="00EC1E11">
        <w:rPr>
          <w:i/>
        </w:rPr>
        <w:t>:</w:t>
      </w:r>
      <w:r w:rsidR="00EC1E11">
        <w:t xml:space="preserve"> </w:t>
      </w:r>
      <w:r>
        <w:t>Kim Rosenberg</w:t>
      </w:r>
      <w:r w:rsidR="002F45E2">
        <w:t>:</w:t>
      </w:r>
      <w:r>
        <w:t xml:space="preserve"> “... </w:t>
      </w:r>
      <w:r w:rsidR="001564C8">
        <w:t xml:space="preserve">that </w:t>
      </w:r>
      <w:r>
        <w:t xml:space="preserve">the Treasurer’s Reports for March, April, May, and June 2017 </w:t>
      </w:r>
      <w:r w:rsidR="001564C8">
        <w:t>be approved</w:t>
      </w:r>
      <w:r>
        <w:t>.”</w:t>
      </w:r>
      <w:r w:rsidR="001564C8">
        <w:t xml:space="preserve"> Second: </w:t>
      </w:r>
      <w:r>
        <w:t>Speights</w:t>
      </w:r>
      <w:r w:rsidR="00CC2A1B">
        <w:t xml:space="preserve">. Approved </w:t>
      </w:r>
      <w:r w:rsidR="005D3A30">
        <w:t>unanimously.</w:t>
      </w:r>
    </w:p>
    <w:p w:rsidR="004C5B96" w:rsidRPr="0008420B" w:rsidRDefault="004C5B96" w:rsidP="0008420B">
      <w:pPr>
        <w:pStyle w:val="ListParagraph"/>
        <w:numPr>
          <w:ilvl w:val="0"/>
          <w:numId w:val="4"/>
        </w:numPr>
      </w:pPr>
      <w:r>
        <w:rPr>
          <w:i/>
        </w:rPr>
        <w:t>Adjournment</w:t>
      </w:r>
      <w:r w:rsidR="00136A65">
        <w:rPr>
          <w:i/>
        </w:rPr>
        <w:t xml:space="preserve"> (Agenda XIV</w:t>
      </w:r>
      <w:r w:rsidR="00C43A1F">
        <w:rPr>
          <w:i/>
        </w:rPr>
        <w:t xml:space="preserve">). </w:t>
      </w:r>
      <w:r w:rsidR="002F45E2">
        <w:t xml:space="preserve">Kim Rosenberg: </w:t>
      </w:r>
      <w:r w:rsidR="00C43A1F">
        <w:t>“</w:t>
      </w:r>
      <w:r w:rsidR="002F45E2">
        <w:t xml:space="preserve">... </w:t>
      </w:r>
      <w:r w:rsidR="00C43A1F">
        <w:t>t</w:t>
      </w:r>
      <w:r w:rsidR="00936B81">
        <w:t xml:space="preserve">hat the meeting be adjourned.” </w:t>
      </w:r>
      <w:r w:rsidR="002F45E2">
        <w:t xml:space="preserve">Second: Speights. </w:t>
      </w:r>
      <w:r w:rsidR="00E87AB1">
        <w:t>Approved by acclamation.</w:t>
      </w:r>
    </w:p>
    <w:p w:rsidR="002D0598" w:rsidRDefault="002D0598" w:rsidP="002D0598">
      <w:pPr>
        <w:pStyle w:val="ListParagraph"/>
        <w:ind w:left="1080"/>
        <w:rPr>
          <w:i/>
        </w:rPr>
      </w:pPr>
    </w:p>
    <w:p w:rsidR="002D0598" w:rsidRDefault="002D0598" w:rsidP="002D0598">
      <w:pPr>
        <w:pStyle w:val="ListParagraph"/>
        <w:ind w:left="1080"/>
        <w:rPr>
          <w:i/>
        </w:rPr>
      </w:pPr>
    </w:p>
    <w:p w:rsidR="002D0598" w:rsidRPr="00FD0D3F" w:rsidRDefault="00FD0D3F" w:rsidP="00FD0D3F">
      <w:pPr>
        <w:pStyle w:val="ListParagraph"/>
        <w:ind w:left="0"/>
        <w:rPr>
          <w:b/>
          <w:sz w:val="28"/>
          <w:szCs w:val="28"/>
        </w:rPr>
      </w:pPr>
      <w:r>
        <w:rPr>
          <w:b/>
          <w:sz w:val="28"/>
          <w:szCs w:val="28"/>
        </w:rPr>
        <w:t xml:space="preserve">ANNEX 2: </w:t>
      </w:r>
      <w:r w:rsidR="002D0598" w:rsidRPr="00FD0D3F">
        <w:rPr>
          <w:b/>
          <w:sz w:val="28"/>
          <w:szCs w:val="28"/>
        </w:rPr>
        <w:t xml:space="preserve">Attachments – Meeting of </w:t>
      </w:r>
      <w:r w:rsidR="00044FB2">
        <w:rPr>
          <w:b/>
          <w:sz w:val="28"/>
          <w:szCs w:val="28"/>
        </w:rPr>
        <w:t>July 10</w:t>
      </w:r>
      <w:r w:rsidR="009F51C8">
        <w:rPr>
          <w:b/>
          <w:sz w:val="28"/>
          <w:szCs w:val="28"/>
        </w:rPr>
        <w:t>, 2017</w:t>
      </w:r>
    </w:p>
    <w:p w:rsidR="002D0598" w:rsidRDefault="002D0598" w:rsidP="002D0598">
      <w:pPr>
        <w:pStyle w:val="ListParagraph"/>
      </w:pPr>
    </w:p>
    <w:p w:rsidR="004869EB" w:rsidRDefault="004869EB" w:rsidP="002D0598">
      <w:pPr>
        <w:pStyle w:val="ListParagraph"/>
        <w:numPr>
          <w:ilvl w:val="0"/>
          <w:numId w:val="6"/>
        </w:numPr>
      </w:pPr>
      <w:r>
        <w:t xml:space="preserve">Agenda — Meeting of </w:t>
      </w:r>
      <w:r w:rsidR="00044FB2">
        <w:t>July 10</w:t>
      </w:r>
      <w:r w:rsidR="00D6016A">
        <w:t>, 2017</w:t>
      </w:r>
    </w:p>
    <w:p w:rsidR="00515118" w:rsidRDefault="00515118" w:rsidP="002D0598">
      <w:pPr>
        <w:pStyle w:val="ListParagraph"/>
        <w:numPr>
          <w:ilvl w:val="0"/>
          <w:numId w:val="6"/>
        </w:numPr>
      </w:pPr>
      <w:r w:rsidRPr="00515118">
        <w:rPr>
          <w:rFonts w:ascii="Arial" w:hAnsi="Arial" w:cs="Arial"/>
          <w:color w:val="000000"/>
          <w:sz w:val="20"/>
          <w:szCs w:val="20"/>
        </w:rPr>
        <w:t> </w:t>
      </w:r>
      <w:r w:rsidRPr="00515118">
        <w:rPr>
          <w:rFonts w:cs="Arial"/>
          <w:color w:val="000000"/>
        </w:rPr>
        <w:t xml:space="preserve">Black and Blue World Premiere Kickstarter Campaign video (link: </w:t>
      </w:r>
      <w:hyperlink r:id="rId9" w:tgtFrame="_blank" w:history="1">
        <w:r w:rsidRPr="00515118">
          <w:rPr>
            <w:rFonts w:ascii="Arial" w:hAnsi="Arial" w:cs="Arial"/>
            <w:i/>
            <w:iCs/>
            <w:color w:val="0000FF"/>
            <w:sz w:val="19"/>
            <w:szCs w:val="19"/>
            <w:u w:val="single"/>
          </w:rPr>
          <w:t>Black and Blue World Premiere Kickstarter Campaign</w:t>
        </w:r>
      </w:hyperlink>
      <w:r>
        <w:rPr>
          <w:rFonts w:ascii="Arial" w:hAnsi="Arial" w:cs="Arial"/>
          <w:color w:val="000000"/>
          <w:sz w:val="20"/>
          <w:szCs w:val="20"/>
        </w:rPr>
        <w:t>)</w:t>
      </w:r>
    </w:p>
    <w:p w:rsidR="00EF5406" w:rsidRDefault="00FD0D3F" w:rsidP="002F45E2">
      <w:pPr>
        <w:pStyle w:val="ListParagraph"/>
        <w:numPr>
          <w:ilvl w:val="0"/>
          <w:numId w:val="6"/>
        </w:numPr>
      </w:pPr>
      <w:r>
        <w:t>Minutes</w:t>
      </w:r>
      <w:r w:rsidR="002F45E2">
        <w:t xml:space="preserve"> (as amended)</w:t>
      </w:r>
      <w:r>
        <w:t xml:space="preserve"> — </w:t>
      </w:r>
      <w:r w:rsidR="00D76A08">
        <w:t xml:space="preserve">Regular </w:t>
      </w:r>
      <w:r w:rsidR="000C17EA">
        <w:t xml:space="preserve">Meeting of </w:t>
      </w:r>
      <w:r w:rsidR="002F45E2">
        <w:t>May 1</w:t>
      </w:r>
      <w:r w:rsidR="00D6016A">
        <w:t>,</w:t>
      </w:r>
      <w:r w:rsidR="001564C8">
        <w:t xml:space="preserve"> 2017</w:t>
      </w:r>
      <w:r w:rsidR="009D4903">
        <w:t xml:space="preserve"> </w:t>
      </w:r>
    </w:p>
    <w:p w:rsidR="002F45E2" w:rsidRDefault="00D92CEC" w:rsidP="00D92CEC">
      <w:pPr>
        <w:pStyle w:val="ListParagraph"/>
        <w:numPr>
          <w:ilvl w:val="0"/>
          <w:numId w:val="6"/>
        </w:numPr>
      </w:pPr>
      <w:r>
        <w:t>Treasurer’s Report-</w:t>
      </w:r>
      <w:r w:rsidR="00CC2A1B">
        <w:t>March</w:t>
      </w:r>
      <w:r>
        <w:t>, 2017: Operating Account/FQTF Account</w:t>
      </w:r>
    </w:p>
    <w:p w:rsidR="002F45E2" w:rsidRDefault="002F45E2" w:rsidP="002F45E2">
      <w:pPr>
        <w:pStyle w:val="ListParagraph"/>
        <w:numPr>
          <w:ilvl w:val="0"/>
          <w:numId w:val="6"/>
        </w:numPr>
      </w:pPr>
      <w:r>
        <w:t>Treasurer’s Report-April, 2017: Operating Account/FQTF Account</w:t>
      </w:r>
    </w:p>
    <w:p w:rsidR="002F45E2" w:rsidRDefault="002F45E2" w:rsidP="002F45E2">
      <w:pPr>
        <w:pStyle w:val="ListParagraph"/>
        <w:numPr>
          <w:ilvl w:val="0"/>
          <w:numId w:val="6"/>
        </w:numPr>
      </w:pPr>
      <w:r>
        <w:t>Treasurer’s Report-May, 2017: Operating Account/FQTF Account</w:t>
      </w:r>
    </w:p>
    <w:p w:rsidR="002F45E2" w:rsidRDefault="002F45E2" w:rsidP="002F45E2">
      <w:pPr>
        <w:pStyle w:val="ListParagraph"/>
        <w:numPr>
          <w:ilvl w:val="0"/>
          <w:numId w:val="6"/>
        </w:numPr>
      </w:pPr>
      <w:r>
        <w:t>Treasurer’s Report-June, 2017: Operating Account/FQTF Account</w:t>
      </w:r>
    </w:p>
    <w:p w:rsidR="00F23690" w:rsidRDefault="00FD752D" w:rsidP="002D0598">
      <w:pPr>
        <w:pStyle w:val="ListParagraph"/>
        <w:numPr>
          <w:ilvl w:val="0"/>
          <w:numId w:val="6"/>
        </w:numPr>
      </w:pPr>
      <w:r>
        <w:t xml:space="preserve">Infrastructure Committee Report </w:t>
      </w:r>
      <w:r w:rsidR="001564C8">
        <w:t>for</w:t>
      </w:r>
      <w:r>
        <w:t xml:space="preserve"> the </w:t>
      </w:r>
      <w:r w:rsidR="002F45E2">
        <w:t>July 10</w:t>
      </w:r>
      <w:r w:rsidR="00CD2F0C">
        <w:t>, 2017</w:t>
      </w:r>
      <w:r>
        <w:t xml:space="preserve"> Meeting</w:t>
      </w:r>
      <w:r w:rsidR="001564C8">
        <w:t xml:space="preserve"> </w:t>
      </w:r>
    </w:p>
    <w:p w:rsidR="00753075" w:rsidRDefault="00FD752D" w:rsidP="002D0598">
      <w:pPr>
        <w:pStyle w:val="ListParagraph"/>
        <w:numPr>
          <w:ilvl w:val="0"/>
          <w:numId w:val="6"/>
        </w:numPr>
      </w:pPr>
      <w:r>
        <w:t xml:space="preserve">Security and Enforcement Committee Report </w:t>
      </w:r>
      <w:r w:rsidR="001564C8">
        <w:t>for</w:t>
      </w:r>
      <w:r>
        <w:t xml:space="preserve"> the </w:t>
      </w:r>
      <w:r w:rsidR="002F45E2">
        <w:t>July 10</w:t>
      </w:r>
      <w:r w:rsidR="00CD2F0C">
        <w:t>, 2017</w:t>
      </w:r>
      <w:r>
        <w:t xml:space="preserve"> Meeting</w:t>
      </w:r>
    </w:p>
    <w:p w:rsidR="0063430B" w:rsidRDefault="0063430B" w:rsidP="00917D89">
      <w:pPr>
        <w:pStyle w:val="ListParagraph"/>
        <w:ind w:left="360"/>
      </w:pPr>
    </w:p>
    <w:sectPr w:rsidR="0063430B" w:rsidSect="002F7BA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052" w:rsidRDefault="002E0052" w:rsidP="00892F9C">
      <w:r>
        <w:separator/>
      </w:r>
    </w:p>
  </w:endnote>
  <w:endnote w:type="continuationSeparator" w:id="0">
    <w:p w:rsidR="002E0052" w:rsidRDefault="002E0052" w:rsidP="0089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4A4" w:rsidRDefault="00A50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5D" w:rsidRDefault="00F04C5D" w:rsidP="00F04C5D">
    <w:pPr>
      <w:jc w:val="center"/>
    </w:pPr>
  </w:p>
  <w:p w:rsidR="00F04C5D" w:rsidRDefault="00F04C5D" w:rsidP="00F04C5D">
    <w:pPr>
      <w:jc w:val="center"/>
      <w:rPr>
        <w:b/>
        <w:sz w:val="16"/>
        <w:szCs w:val="16"/>
      </w:rPr>
    </w:pPr>
    <w:r>
      <w:rPr>
        <w:b/>
        <w:sz w:val="16"/>
        <w:szCs w:val="16"/>
      </w:rPr>
      <w:t xml:space="preserve">The French Quarter Management District is a State entity </w:t>
    </w:r>
  </w:p>
  <w:p w:rsidR="00F04C5D" w:rsidRDefault="00F04C5D" w:rsidP="00F04C5D">
    <w:pPr>
      <w:jc w:val="center"/>
      <w:rPr>
        <w:b/>
        <w:sz w:val="16"/>
        <w:szCs w:val="16"/>
      </w:rPr>
    </w:pPr>
    <w:proofErr w:type="gramStart"/>
    <w:r>
      <w:rPr>
        <w:b/>
        <w:sz w:val="16"/>
        <w:szCs w:val="16"/>
      </w:rPr>
      <w:t>created</w:t>
    </w:r>
    <w:proofErr w:type="gramEnd"/>
    <w:r>
      <w:rPr>
        <w:b/>
        <w:sz w:val="16"/>
        <w:szCs w:val="16"/>
      </w:rPr>
      <w:t xml:space="preserve"> by the Legislature as a means for the residential and business communities to work together </w:t>
    </w:r>
  </w:p>
  <w:p w:rsidR="00F04C5D" w:rsidRDefault="00F04C5D" w:rsidP="00F04C5D">
    <w:pPr>
      <w:jc w:val="center"/>
      <w:rPr>
        <w:b/>
        <w:sz w:val="16"/>
        <w:szCs w:val="16"/>
      </w:rPr>
    </w:pPr>
    <w:proofErr w:type="gramStart"/>
    <w:r>
      <w:rPr>
        <w:b/>
        <w:sz w:val="16"/>
        <w:szCs w:val="16"/>
      </w:rPr>
      <w:t>to</w:t>
    </w:r>
    <w:proofErr w:type="gramEnd"/>
    <w:r>
      <w:rPr>
        <w:b/>
        <w:sz w:val="16"/>
        <w:szCs w:val="16"/>
      </w:rPr>
      <w:t xml:space="preserve"> protect, preserve and maintain the world famous French Quarter </w:t>
    </w:r>
  </w:p>
  <w:p w:rsidR="00F04C5D" w:rsidRDefault="00F04C5D" w:rsidP="00F04C5D">
    <w:pPr>
      <w:jc w:val="center"/>
      <w:rPr>
        <w:b/>
        <w:sz w:val="16"/>
        <w:szCs w:val="16"/>
      </w:rPr>
    </w:pPr>
    <w:proofErr w:type="gramStart"/>
    <w:r>
      <w:rPr>
        <w:b/>
        <w:sz w:val="16"/>
        <w:szCs w:val="16"/>
      </w:rPr>
      <w:t>as</w:t>
    </w:r>
    <w:proofErr w:type="gramEnd"/>
    <w:r>
      <w:rPr>
        <w:b/>
        <w:sz w:val="16"/>
        <w:szCs w:val="16"/>
      </w:rPr>
      <w:t xml:space="preserve"> a safe, clean, vibrant and friendly neighborhood for residents, businesses and visitors.  </w:t>
    </w:r>
  </w:p>
  <w:p w:rsidR="00F04C5D" w:rsidRPr="001845B6" w:rsidRDefault="002E0052" w:rsidP="00F04C5D">
    <w:pPr>
      <w:jc w:val="center"/>
    </w:pPr>
    <w:hyperlink r:id="rId1" w:history="1">
      <w:r w:rsidR="00F04C5D">
        <w:rPr>
          <w:rStyle w:val="Hyperlink"/>
          <w:b/>
          <w:sz w:val="16"/>
          <w:szCs w:val="16"/>
        </w:rPr>
        <w:t>www.fqmd.org</w:t>
      </w:r>
    </w:hyperlink>
  </w:p>
  <w:p w:rsidR="00F04C5D" w:rsidRDefault="00F04C5D">
    <w:pPr>
      <w:pStyle w:val="Footer"/>
    </w:pPr>
  </w:p>
  <w:p w:rsidR="00F04C5D" w:rsidRDefault="00F04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5D" w:rsidRDefault="00F04C5D" w:rsidP="00F04C5D">
    <w:pPr>
      <w:jc w:val="center"/>
      <w:rPr>
        <w:b/>
        <w:sz w:val="16"/>
        <w:szCs w:val="16"/>
      </w:rPr>
    </w:pPr>
  </w:p>
  <w:p w:rsidR="00F04C5D" w:rsidRDefault="00F04C5D" w:rsidP="00F04C5D">
    <w:pPr>
      <w:jc w:val="center"/>
      <w:rPr>
        <w:b/>
        <w:sz w:val="16"/>
        <w:szCs w:val="16"/>
      </w:rPr>
    </w:pPr>
    <w:r>
      <w:rPr>
        <w:b/>
        <w:sz w:val="16"/>
        <w:szCs w:val="16"/>
      </w:rPr>
      <w:t xml:space="preserve">The French Quarter Management District is a State entity </w:t>
    </w:r>
  </w:p>
  <w:p w:rsidR="00F04C5D" w:rsidRDefault="00F04C5D" w:rsidP="00F04C5D">
    <w:pPr>
      <w:jc w:val="center"/>
      <w:rPr>
        <w:b/>
        <w:sz w:val="16"/>
        <w:szCs w:val="16"/>
      </w:rPr>
    </w:pPr>
    <w:proofErr w:type="gramStart"/>
    <w:r>
      <w:rPr>
        <w:b/>
        <w:sz w:val="16"/>
        <w:szCs w:val="16"/>
      </w:rPr>
      <w:t>created</w:t>
    </w:r>
    <w:proofErr w:type="gramEnd"/>
    <w:r>
      <w:rPr>
        <w:b/>
        <w:sz w:val="16"/>
        <w:szCs w:val="16"/>
      </w:rPr>
      <w:t xml:space="preserve"> by the Legislature as a means for the residential and business communities to work together </w:t>
    </w:r>
  </w:p>
  <w:p w:rsidR="00F04C5D" w:rsidRDefault="00F04C5D" w:rsidP="00F04C5D">
    <w:pPr>
      <w:jc w:val="center"/>
      <w:rPr>
        <w:b/>
        <w:sz w:val="16"/>
        <w:szCs w:val="16"/>
      </w:rPr>
    </w:pPr>
    <w:proofErr w:type="gramStart"/>
    <w:r>
      <w:rPr>
        <w:b/>
        <w:sz w:val="16"/>
        <w:szCs w:val="16"/>
      </w:rPr>
      <w:t>to</w:t>
    </w:r>
    <w:proofErr w:type="gramEnd"/>
    <w:r>
      <w:rPr>
        <w:b/>
        <w:sz w:val="16"/>
        <w:szCs w:val="16"/>
      </w:rPr>
      <w:t xml:space="preserve"> protect, preserve and maintain the world famous French Quarter </w:t>
    </w:r>
  </w:p>
  <w:p w:rsidR="00F04C5D" w:rsidRDefault="00F04C5D" w:rsidP="00F04C5D">
    <w:pPr>
      <w:jc w:val="center"/>
      <w:rPr>
        <w:b/>
        <w:sz w:val="16"/>
        <w:szCs w:val="16"/>
      </w:rPr>
    </w:pPr>
    <w:proofErr w:type="gramStart"/>
    <w:r>
      <w:rPr>
        <w:b/>
        <w:sz w:val="16"/>
        <w:szCs w:val="16"/>
      </w:rPr>
      <w:t>as</w:t>
    </w:r>
    <w:proofErr w:type="gramEnd"/>
    <w:r>
      <w:rPr>
        <w:b/>
        <w:sz w:val="16"/>
        <w:szCs w:val="16"/>
      </w:rPr>
      <w:t xml:space="preserve"> a safe, clean, vibrant and friendly neighborhood for residents, businesses and visitors.  </w:t>
    </w:r>
  </w:p>
  <w:p w:rsidR="00F04C5D" w:rsidRPr="001845B6" w:rsidRDefault="002E0052" w:rsidP="00F04C5D">
    <w:pPr>
      <w:jc w:val="center"/>
    </w:pPr>
    <w:hyperlink r:id="rId1" w:history="1">
      <w:r w:rsidR="00F04C5D">
        <w:rPr>
          <w:rStyle w:val="Hyperlink"/>
          <w:b/>
          <w:sz w:val="16"/>
          <w:szCs w:val="16"/>
        </w:rPr>
        <w:t>www.fqmd.org</w:t>
      </w:r>
    </w:hyperlink>
  </w:p>
  <w:p w:rsidR="00F04C5D" w:rsidRDefault="00F04C5D">
    <w:pPr>
      <w:pStyle w:val="Footer"/>
    </w:pPr>
  </w:p>
  <w:p w:rsidR="00F04C5D" w:rsidRDefault="00F04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052" w:rsidRDefault="002E0052" w:rsidP="00892F9C">
      <w:r>
        <w:separator/>
      </w:r>
    </w:p>
  </w:footnote>
  <w:footnote w:type="continuationSeparator" w:id="0">
    <w:p w:rsidR="002E0052" w:rsidRDefault="002E0052" w:rsidP="00892F9C">
      <w:r>
        <w:continuationSeparator/>
      </w:r>
    </w:p>
  </w:footnote>
  <w:footnote w:id="1">
    <w:p w:rsidR="00892F9C" w:rsidRDefault="00892F9C">
      <w:pPr>
        <w:pStyle w:val="FootnoteText"/>
      </w:pPr>
      <w:r>
        <w:rPr>
          <w:rStyle w:val="FootnoteReference"/>
        </w:rPr>
        <w:footnoteRef/>
      </w:r>
      <w:r>
        <w:t xml:space="preserve"> </w:t>
      </w:r>
      <w:r w:rsidRPr="00892F9C">
        <w:t xml:space="preserve">From sign-in sheets. </w:t>
      </w:r>
      <w:r w:rsidR="00270478">
        <w:t xml:space="preserve">Spelling is not guaranteed. </w:t>
      </w:r>
      <w:r w:rsidRPr="00892F9C">
        <w:t>Undecipherable names not included.</w:t>
      </w:r>
    </w:p>
  </w:footnote>
  <w:footnote w:id="2">
    <w:p w:rsidR="00592F91" w:rsidRDefault="00592F91">
      <w:pPr>
        <w:pStyle w:val="FootnoteText"/>
      </w:pPr>
      <w:r>
        <w:rPr>
          <w:rStyle w:val="FootnoteReference"/>
        </w:rPr>
        <w:footnoteRef/>
      </w:r>
      <w:r>
        <w:t xml:space="preserve"> “Approved unanimously” means the Motion was approved by all Commissioners present.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4A4" w:rsidRDefault="00A50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0E" w:rsidRDefault="000A4F0E">
    <w:pPr>
      <w:pStyle w:val="Header"/>
    </w:pPr>
    <w:r>
      <w:t>French Quarter Management District</w:t>
    </w:r>
  </w:p>
  <w:p w:rsidR="000A4F0E" w:rsidRDefault="000A4F0E">
    <w:pPr>
      <w:pStyle w:val="Header"/>
    </w:pPr>
    <w:r>
      <w:t xml:space="preserve">Minutes of the Board of Commissioners </w:t>
    </w:r>
    <w:r w:rsidR="00F967EC">
      <w:t>July 10</w:t>
    </w:r>
    <w:r w:rsidR="00D6016A">
      <w:t>, 2017</w:t>
    </w:r>
    <w:r>
      <w:t xml:space="preserve"> </w:t>
    </w:r>
    <w:r w:rsidR="00F53D93">
      <w:t xml:space="preserve">Regular </w:t>
    </w:r>
    <w:r>
      <w:t>Meeting</w:t>
    </w:r>
    <w:r>
      <w:tab/>
      <w:t xml:space="preserve">p. </w:t>
    </w:r>
    <w:r>
      <w:fldChar w:fldCharType="begin"/>
    </w:r>
    <w:r>
      <w:instrText xml:space="preserve"> PAGE  \* Arabic  \* MERGEFORMAT </w:instrText>
    </w:r>
    <w:r>
      <w:fldChar w:fldCharType="separate"/>
    </w:r>
    <w:r w:rsidR="00BA68A2">
      <w:rPr>
        <w:noProof/>
      </w:rPr>
      <w:t>8</w:t>
    </w:r>
    <w:r>
      <w:fldChar w:fldCharType="end"/>
    </w:r>
  </w:p>
  <w:p w:rsidR="000A4F0E" w:rsidRDefault="000A4F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4A4" w:rsidRDefault="00A50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0902"/>
    <w:multiLevelType w:val="hybridMultilevel"/>
    <w:tmpl w:val="77DA4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E4254"/>
    <w:multiLevelType w:val="hybridMultilevel"/>
    <w:tmpl w:val="0C84A502"/>
    <w:lvl w:ilvl="0" w:tplc="A3D0DC0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85F13"/>
    <w:multiLevelType w:val="hybridMultilevel"/>
    <w:tmpl w:val="5F2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0DB3"/>
    <w:multiLevelType w:val="hybridMultilevel"/>
    <w:tmpl w:val="78EC98C0"/>
    <w:lvl w:ilvl="0" w:tplc="BC3013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50F32"/>
    <w:multiLevelType w:val="hybridMultilevel"/>
    <w:tmpl w:val="A6F23582"/>
    <w:lvl w:ilvl="0" w:tplc="8A46255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F5AB5"/>
    <w:multiLevelType w:val="hybridMultilevel"/>
    <w:tmpl w:val="56D20A68"/>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 w15:restartNumberingAfterBreak="0">
    <w:nsid w:val="1EB82E3F"/>
    <w:multiLevelType w:val="multilevel"/>
    <w:tmpl w:val="04090027"/>
    <w:styleLink w:val="TraditionalOutlines"/>
    <w:lvl w:ilvl="0">
      <w:start w:val="1"/>
      <w:numFmt w:val="upperRoman"/>
      <w:lvlText w:val="%1."/>
      <w:lvlJc w:val="left"/>
      <w:pPr>
        <w:ind w:left="0" w:firstLine="0"/>
      </w:pPr>
      <w:rPr>
        <w:rFonts w:ascii="Garamond" w:hAnsi="Garamond"/>
        <w:sz w:val="24"/>
      </w:rPr>
    </w:lvl>
    <w:lvl w:ilvl="1">
      <w:start w:val="1"/>
      <w:numFmt w:val="upperLetter"/>
      <w:lvlText w:val="%2."/>
      <w:lvlJc w:val="left"/>
      <w:pPr>
        <w:ind w:left="720" w:firstLine="0"/>
      </w:pPr>
      <w:rPr>
        <w:rFonts w:ascii="Garamond" w:hAnsi="Garamond"/>
        <w:sz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5055B3D"/>
    <w:multiLevelType w:val="hybridMultilevel"/>
    <w:tmpl w:val="E7B800D8"/>
    <w:lvl w:ilvl="0" w:tplc="A3D0DC0A">
      <w:start w:val="1"/>
      <w:numFmt w:val="upperRoman"/>
      <w:lvlText w:val="%1."/>
      <w:lvlJc w:val="left"/>
      <w:pPr>
        <w:ind w:left="360" w:hanging="360"/>
      </w:pPr>
      <w:rPr>
        <w:rFonts w:hint="default"/>
      </w:rPr>
    </w:lvl>
    <w:lvl w:ilvl="1" w:tplc="04090001">
      <w:start w:val="1"/>
      <w:numFmt w:val="bullet"/>
      <w:lvlText w:val=""/>
      <w:lvlJc w:val="left"/>
      <w:pPr>
        <w:ind w:left="1695" w:hanging="615"/>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129FB"/>
    <w:multiLevelType w:val="hybridMultilevel"/>
    <w:tmpl w:val="8A100316"/>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9" w15:restartNumberingAfterBreak="0">
    <w:nsid w:val="2E577887"/>
    <w:multiLevelType w:val="hybridMultilevel"/>
    <w:tmpl w:val="CC3A4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242D9"/>
    <w:multiLevelType w:val="hybridMultilevel"/>
    <w:tmpl w:val="73F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44B1C"/>
    <w:multiLevelType w:val="hybridMultilevel"/>
    <w:tmpl w:val="60529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1967F5"/>
    <w:multiLevelType w:val="hybridMultilevel"/>
    <w:tmpl w:val="3E56D0CE"/>
    <w:lvl w:ilvl="0" w:tplc="663A35B2">
      <w:start w:val="7"/>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AB40AA"/>
    <w:multiLevelType w:val="hybridMultilevel"/>
    <w:tmpl w:val="02D045B4"/>
    <w:lvl w:ilvl="0" w:tplc="A3D0DC0A">
      <w:start w:val="1"/>
      <w:numFmt w:val="upperRoman"/>
      <w:lvlText w:val="%1."/>
      <w:lvlJc w:val="left"/>
      <w:pPr>
        <w:ind w:left="360" w:hanging="360"/>
      </w:pPr>
      <w:rPr>
        <w:rFonts w:hint="default"/>
      </w:rPr>
    </w:lvl>
    <w:lvl w:ilvl="1" w:tplc="82AC69DA">
      <w:numFmt w:val="bullet"/>
      <w:lvlText w:val="·"/>
      <w:lvlJc w:val="left"/>
      <w:pPr>
        <w:ind w:left="1695" w:hanging="615"/>
      </w:pPr>
      <w:rPr>
        <w:rFonts w:ascii="Garamond" w:eastAsia="Times New Roman" w:hAnsi="Garamond"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95EF0"/>
    <w:multiLevelType w:val="hybridMultilevel"/>
    <w:tmpl w:val="38323754"/>
    <w:lvl w:ilvl="0" w:tplc="31120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1A0D94"/>
    <w:multiLevelType w:val="hybridMultilevel"/>
    <w:tmpl w:val="57C471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0979B3"/>
    <w:multiLevelType w:val="hybridMultilevel"/>
    <w:tmpl w:val="075CC512"/>
    <w:lvl w:ilvl="0" w:tplc="5D120B9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E755FD"/>
    <w:multiLevelType w:val="hybridMultilevel"/>
    <w:tmpl w:val="2158945E"/>
    <w:lvl w:ilvl="0" w:tplc="04090013">
      <w:start w:val="1"/>
      <w:numFmt w:val="upperRoman"/>
      <w:lvlText w:val="%1."/>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1" w:tplc="291A361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9AA6B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ACF6C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2295F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83F6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42CBA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C2C6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588A7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CA09BF"/>
    <w:multiLevelType w:val="hybridMultilevel"/>
    <w:tmpl w:val="3CB68190"/>
    <w:lvl w:ilvl="0" w:tplc="CD084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FD6A6F"/>
    <w:multiLevelType w:val="hybridMultilevel"/>
    <w:tmpl w:val="F7C87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014A0C"/>
    <w:multiLevelType w:val="hybridMultilevel"/>
    <w:tmpl w:val="C49A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E3593"/>
    <w:multiLevelType w:val="hybridMultilevel"/>
    <w:tmpl w:val="F2AE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E2ECC"/>
    <w:multiLevelType w:val="hybridMultilevel"/>
    <w:tmpl w:val="23A85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B07D28"/>
    <w:multiLevelType w:val="hybridMultilevel"/>
    <w:tmpl w:val="90D2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9557B"/>
    <w:multiLevelType w:val="hybridMultilevel"/>
    <w:tmpl w:val="7E4C9DB8"/>
    <w:lvl w:ilvl="0" w:tplc="A3D0DC0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4712AA"/>
    <w:multiLevelType w:val="hybridMultilevel"/>
    <w:tmpl w:val="627E14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A4B83"/>
    <w:multiLevelType w:val="hybridMultilevel"/>
    <w:tmpl w:val="4E5CA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5C70A7"/>
    <w:multiLevelType w:val="hybridMultilevel"/>
    <w:tmpl w:val="F7D41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376806"/>
    <w:multiLevelType w:val="hybridMultilevel"/>
    <w:tmpl w:val="093A6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4341C2"/>
    <w:multiLevelType w:val="hybridMultilevel"/>
    <w:tmpl w:val="2626C7A0"/>
    <w:lvl w:ilvl="0" w:tplc="6E6C7D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D74883"/>
    <w:multiLevelType w:val="hybridMultilevel"/>
    <w:tmpl w:val="38F4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C2891"/>
    <w:multiLevelType w:val="hybridMultilevel"/>
    <w:tmpl w:val="E482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165481"/>
    <w:multiLevelType w:val="hybridMultilevel"/>
    <w:tmpl w:val="1B16A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C15E57"/>
    <w:multiLevelType w:val="hybridMultilevel"/>
    <w:tmpl w:val="214E1D9A"/>
    <w:lvl w:ilvl="0" w:tplc="03FAFBB0">
      <w:start w:val="1"/>
      <w:numFmt w:val="upperRoman"/>
      <w:pStyle w:val="Heading1"/>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1"/>
  </w:num>
  <w:num w:numId="4">
    <w:abstractNumId w:val="29"/>
  </w:num>
  <w:num w:numId="5">
    <w:abstractNumId w:val="17"/>
  </w:num>
  <w:num w:numId="6">
    <w:abstractNumId w:val="18"/>
  </w:num>
  <w:num w:numId="7">
    <w:abstractNumId w:val="8"/>
  </w:num>
  <w:num w:numId="8">
    <w:abstractNumId w:val="5"/>
  </w:num>
  <w:num w:numId="9">
    <w:abstractNumId w:val="24"/>
  </w:num>
  <w:num w:numId="10">
    <w:abstractNumId w:val="2"/>
  </w:num>
  <w:num w:numId="11">
    <w:abstractNumId w:val="30"/>
  </w:num>
  <w:num w:numId="12">
    <w:abstractNumId w:val="27"/>
  </w:num>
  <w:num w:numId="13">
    <w:abstractNumId w:val="10"/>
  </w:num>
  <w:num w:numId="14">
    <w:abstractNumId w:val="4"/>
  </w:num>
  <w:num w:numId="15">
    <w:abstractNumId w:val="11"/>
  </w:num>
  <w:num w:numId="16">
    <w:abstractNumId w:val="32"/>
  </w:num>
  <w:num w:numId="17">
    <w:abstractNumId w:val="21"/>
  </w:num>
  <w:num w:numId="18">
    <w:abstractNumId w:val="23"/>
  </w:num>
  <w:num w:numId="19">
    <w:abstractNumId w:val="25"/>
  </w:num>
  <w:num w:numId="20">
    <w:abstractNumId w:val="33"/>
  </w:num>
  <w:num w:numId="21">
    <w:abstractNumId w:val="3"/>
  </w:num>
  <w:num w:numId="22">
    <w:abstractNumId w:val="13"/>
  </w:num>
  <w:num w:numId="23">
    <w:abstractNumId w:val="31"/>
  </w:num>
  <w:num w:numId="24">
    <w:abstractNumId w:val="9"/>
  </w:num>
  <w:num w:numId="25">
    <w:abstractNumId w:val="20"/>
  </w:num>
  <w:num w:numId="26">
    <w:abstractNumId w:val="19"/>
  </w:num>
  <w:num w:numId="27">
    <w:abstractNumId w:val="7"/>
  </w:num>
  <w:num w:numId="28">
    <w:abstractNumId w:val="16"/>
  </w:num>
  <w:num w:numId="29">
    <w:abstractNumId w:val="22"/>
  </w:num>
  <w:num w:numId="30">
    <w:abstractNumId w:val="14"/>
  </w:num>
  <w:num w:numId="31">
    <w:abstractNumId w:val="12"/>
  </w:num>
  <w:num w:numId="32">
    <w:abstractNumId w:val="28"/>
  </w:num>
  <w:num w:numId="33">
    <w:abstractNumId w:val="15"/>
  </w:num>
  <w:num w:numId="34">
    <w:abstractNumId w:val="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31"/>
    <w:rsid w:val="00000C58"/>
    <w:rsid w:val="00001C7B"/>
    <w:rsid w:val="00011ACA"/>
    <w:rsid w:val="00020AE5"/>
    <w:rsid w:val="00022EBC"/>
    <w:rsid w:val="00032F09"/>
    <w:rsid w:val="000365AE"/>
    <w:rsid w:val="00044FB2"/>
    <w:rsid w:val="00046F90"/>
    <w:rsid w:val="00047ED6"/>
    <w:rsid w:val="00055AD9"/>
    <w:rsid w:val="0007150B"/>
    <w:rsid w:val="00073636"/>
    <w:rsid w:val="00077576"/>
    <w:rsid w:val="00081152"/>
    <w:rsid w:val="00084031"/>
    <w:rsid w:val="0008420B"/>
    <w:rsid w:val="0009010F"/>
    <w:rsid w:val="00097CF0"/>
    <w:rsid w:val="000A1211"/>
    <w:rsid w:val="000A4F0E"/>
    <w:rsid w:val="000B081B"/>
    <w:rsid w:val="000B5DC1"/>
    <w:rsid w:val="000C17EA"/>
    <w:rsid w:val="000C4E9E"/>
    <w:rsid w:val="000C77BA"/>
    <w:rsid w:val="000C79E0"/>
    <w:rsid w:val="000C7F22"/>
    <w:rsid w:val="000D5A4A"/>
    <w:rsid w:val="000D685A"/>
    <w:rsid w:val="000D6BB5"/>
    <w:rsid w:val="000D6F56"/>
    <w:rsid w:val="000E3EB9"/>
    <w:rsid w:val="000E64EA"/>
    <w:rsid w:val="000F07E0"/>
    <w:rsid w:val="000F13DB"/>
    <w:rsid w:val="000F1486"/>
    <w:rsid w:val="000F6031"/>
    <w:rsid w:val="000F6219"/>
    <w:rsid w:val="000F6E8C"/>
    <w:rsid w:val="0010097B"/>
    <w:rsid w:val="001020CD"/>
    <w:rsid w:val="00104DC9"/>
    <w:rsid w:val="00105E14"/>
    <w:rsid w:val="001128F9"/>
    <w:rsid w:val="00117E7F"/>
    <w:rsid w:val="00131A4D"/>
    <w:rsid w:val="00134A02"/>
    <w:rsid w:val="00136121"/>
    <w:rsid w:val="00136A65"/>
    <w:rsid w:val="00141F21"/>
    <w:rsid w:val="001426CC"/>
    <w:rsid w:val="00142997"/>
    <w:rsid w:val="00144C59"/>
    <w:rsid w:val="0014528B"/>
    <w:rsid w:val="00145AD0"/>
    <w:rsid w:val="00151F65"/>
    <w:rsid w:val="00152CF2"/>
    <w:rsid w:val="001564C8"/>
    <w:rsid w:val="00161213"/>
    <w:rsid w:val="00175EBF"/>
    <w:rsid w:val="001777A6"/>
    <w:rsid w:val="00180BEC"/>
    <w:rsid w:val="001823FE"/>
    <w:rsid w:val="00186D14"/>
    <w:rsid w:val="00192B48"/>
    <w:rsid w:val="00196ABE"/>
    <w:rsid w:val="001B2121"/>
    <w:rsid w:val="001B7BD8"/>
    <w:rsid w:val="001B7E37"/>
    <w:rsid w:val="001C3614"/>
    <w:rsid w:val="001C409B"/>
    <w:rsid w:val="001D0F7C"/>
    <w:rsid w:val="001D52AA"/>
    <w:rsid w:val="001E3DC5"/>
    <w:rsid w:val="001E438B"/>
    <w:rsid w:val="001F536A"/>
    <w:rsid w:val="00202CD4"/>
    <w:rsid w:val="00211E6D"/>
    <w:rsid w:val="002213DB"/>
    <w:rsid w:val="00222A3A"/>
    <w:rsid w:val="00225D46"/>
    <w:rsid w:val="00231D89"/>
    <w:rsid w:val="00232225"/>
    <w:rsid w:val="002364B0"/>
    <w:rsid w:val="002419A4"/>
    <w:rsid w:val="00247124"/>
    <w:rsid w:val="0025413E"/>
    <w:rsid w:val="002701D5"/>
    <w:rsid w:val="00270478"/>
    <w:rsid w:val="0027328B"/>
    <w:rsid w:val="00283EDB"/>
    <w:rsid w:val="002872BE"/>
    <w:rsid w:val="002A4590"/>
    <w:rsid w:val="002A714C"/>
    <w:rsid w:val="002A756F"/>
    <w:rsid w:val="002B183B"/>
    <w:rsid w:val="002B2757"/>
    <w:rsid w:val="002B2789"/>
    <w:rsid w:val="002B73B5"/>
    <w:rsid w:val="002C1C8E"/>
    <w:rsid w:val="002C3A27"/>
    <w:rsid w:val="002C6A2B"/>
    <w:rsid w:val="002C7EBA"/>
    <w:rsid w:val="002D0598"/>
    <w:rsid w:val="002D5A1F"/>
    <w:rsid w:val="002E0052"/>
    <w:rsid w:val="002E13A7"/>
    <w:rsid w:val="002E7A5D"/>
    <w:rsid w:val="002F45E2"/>
    <w:rsid w:val="002F7BA0"/>
    <w:rsid w:val="0030382D"/>
    <w:rsid w:val="0031199B"/>
    <w:rsid w:val="00313135"/>
    <w:rsid w:val="003151EC"/>
    <w:rsid w:val="00322BC7"/>
    <w:rsid w:val="00324D9D"/>
    <w:rsid w:val="00343536"/>
    <w:rsid w:val="00346C57"/>
    <w:rsid w:val="0035756B"/>
    <w:rsid w:val="00357FFD"/>
    <w:rsid w:val="00374BAC"/>
    <w:rsid w:val="00392C18"/>
    <w:rsid w:val="003A7576"/>
    <w:rsid w:val="003B27C5"/>
    <w:rsid w:val="003B6652"/>
    <w:rsid w:val="003B6C28"/>
    <w:rsid w:val="003C61CD"/>
    <w:rsid w:val="003C65C5"/>
    <w:rsid w:val="003E2FCC"/>
    <w:rsid w:val="003E4BDA"/>
    <w:rsid w:val="003F0B0B"/>
    <w:rsid w:val="003F15AC"/>
    <w:rsid w:val="003F4193"/>
    <w:rsid w:val="003F7D38"/>
    <w:rsid w:val="0040448D"/>
    <w:rsid w:val="00413E6B"/>
    <w:rsid w:val="00420A54"/>
    <w:rsid w:val="00443890"/>
    <w:rsid w:val="00444611"/>
    <w:rsid w:val="0044602C"/>
    <w:rsid w:val="0045034E"/>
    <w:rsid w:val="00454439"/>
    <w:rsid w:val="0046234A"/>
    <w:rsid w:val="00480303"/>
    <w:rsid w:val="00483B75"/>
    <w:rsid w:val="004869EB"/>
    <w:rsid w:val="0049142A"/>
    <w:rsid w:val="004A04DF"/>
    <w:rsid w:val="004A0DA3"/>
    <w:rsid w:val="004A28DB"/>
    <w:rsid w:val="004A5FA5"/>
    <w:rsid w:val="004A7BB1"/>
    <w:rsid w:val="004C5B96"/>
    <w:rsid w:val="004C6B8D"/>
    <w:rsid w:val="004C6DFE"/>
    <w:rsid w:val="004E5268"/>
    <w:rsid w:val="004F06AC"/>
    <w:rsid w:val="004F1A7D"/>
    <w:rsid w:val="004F57B1"/>
    <w:rsid w:val="004F7536"/>
    <w:rsid w:val="0050264F"/>
    <w:rsid w:val="005065A8"/>
    <w:rsid w:val="0051335C"/>
    <w:rsid w:val="00515118"/>
    <w:rsid w:val="00515660"/>
    <w:rsid w:val="00527F7C"/>
    <w:rsid w:val="00540010"/>
    <w:rsid w:val="00540E6D"/>
    <w:rsid w:val="00560A63"/>
    <w:rsid w:val="005622EF"/>
    <w:rsid w:val="005663A0"/>
    <w:rsid w:val="00576A64"/>
    <w:rsid w:val="00577349"/>
    <w:rsid w:val="00583496"/>
    <w:rsid w:val="005926E4"/>
    <w:rsid w:val="00592F91"/>
    <w:rsid w:val="00593E73"/>
    <w:rsid w:val="005A17CB"/>
    <w:rsid w:val="005A42F7"/>
    <w:rsid w:val="005B62B7"/>
    <w:rsid w:val="005D00AD"/>
    <w:rsid w:val="005D3A30"/>
    <w:rsid w:val="005F4448"/>
    <w:rsid w:val="005F79AB"/>
    <w:rsid w:val="006010E7"/>
    <w:rsid w:val="00601EC6"/>
    <w:rsid w:val="00603699"/>
    <w:rsid w:val="00615198"/>
    <w:rsid w:val="00623EDB"/>
    <w:rsid w:val="006274B8"/>
    <w:rsid w:val="00627F01"/>
    <w:rsid w:val="0063430B"/>
    <w:rsid w:val="00634380"/>
    <w:rsid w:val="00642130"/>
    <w:rsid w:val="006434FF"/>
    <w:rsid w:val="00650AC2"/>
    <w:rsid w:val="0065277F"/>
    <w:rsid w:val="00661927"/>
    <w:rsid w:val="006629AB"/>
    <w:rsid w:val="00666AA5"/>
    <w:rsid w:val="00667594"/>
    <w:rsid w:val="00671A6D"/>
    <w:rsid w:val="0067534C"/>
    <w:rsid w:val="00681FA9"/>
    <w:rsid w:val="00683B53"/>
    <w:rsid w:val="006877EE"/>
    <w:rsid w:val="00695EF8"/>
    <w:rsid w:val="006A4881"/>
    <w:rsid w:val="006A4F61"/>
    <w:rsid w:val="006B4010"/>
    <w:rsid w:val="006C5519"/>
    <w:rsid w:val="006C6F7D"/>
    <w:rsid w:val="006C7669"/>
    <w:rsid w:val="006D1726"/>
    <w:rsid w:val="006E4488"/>
    <w:rsid w:val="006E7423"/>
    <w:rsid w:val="006E7D41"/>
    <w:rsid w:val="006F71DE"/>
    <w:rsid w:val="00714A65"/>
    <w:rsid w:val="007158B4"/>
    <w:rsid w:val="0071765B"/>
    <w:rsid w:val="007258C9"/>
    <w:rsid w:val="007302CB"/>
    <w:rsid w:val="00733C1D"/>
    <w:rsid w:val="00753075"/>
    <w:rsid w:val="00761A6E"/>
    <w:rsid w:val="0076344E"/>
    <w:rsid w:val="007777D4"/>
    <w:rsid w:val="00781062"/>
    <w:rsid w:val="00786E3E"/>
    <w:rsid w:val="0078758D"/>
    <w:rsid w:val="007961A4"/>
    <w:rsid w:val="00796355"/>
    <w:rsid w:val="007A6DDB"/>
    <w:rsid w:val="007B2C37"/>
    <w:rsid w:val="007B3961"/>
    <w:rsid w:val="007B5502"/>
    <w:rsid w:val="007D3694"/>
    <w:rsid w:val="007E535C"/>
    <w:rsid w:val="007F2D89"/>
    <w:rsid w:val="007F32BD"/>
    <w:rsid w:val="007F4E48"/>
    <w:rsid w:val="007F6F08"/>
    <w:rsid w:val="00800652"/>
    <w:rsid w:val="008248E0"/>
    <w:rsid w:val="0082546B"/>
    <w:rsid w:val="0083172C"/>
    <w:rsid w:val="008362F8"/>
    <w:rsid w:val="00840211"/>
    <w:rsid w:val="008426E7"/>
    <w:rsid w:val="00843512"/>
    <w:rsid w:val="00866E10"/>
    <w:rsid w:val="00867BFE"/>
    <w:rsid w:val="00867E34"/>
    <w:rsid w:val="008703C5"/>
    <w:rsid w:val="00870D8A"/>
    <w:rsid w:val="00871D86"/>
    <w:rsid w:val="0087454E"/>
    <w:rsid w:val="00874AD7"/>
    <w:rsid w:val="00890965"/>
    <w:rsid w:val="00890B12"/>
    <w:rsid w:val="00892F9C"/>
    <w:rsid w:val="00894823"/>
    <w:rsid w:val="008A7C22"/>
    <w:rsid w:val="008C0000"/>
    <w:rsid w:val="008C1A32"/>
    <w:rsid w:val="008C5D85"/>
    <w:rsid w:val="008D5BF6"/>
    <w:rsid w:val="008E25FA"/>
    <w:rsid w:val="008E75DD"/>
    <w:rsid w:val="0090063B"/>
    <w:rsid w:val="009065D1"/>
    <w:rsid w:val="00914E76"/>
    <w:rsid w:val="00917D89"/>
    <w:rsid w:val="0092616D"/>
    <w:rsid w:val="0093277B"/>
    <w:rsid w:val="00936B81"/>
    <w:rsid w:val="0094119B"/>
    <w:rsid w:val="00946E21"/>
    <w:rsid w:val="0095201F"/>
    <w:rsid w:val="009611D3"/>
    <w:rsid w:val="00994E86"/>
    <w:rsid w:val="00994F4F"/>
    <w:rsid w:val="00995EF1"/>
    <w:rsid w:val="0099799A"/>
    <w:rsid w:val="009A5184"/>
    <w:rsid w:val="009A7D5E"/>
    <w:rsid w:val="009B7DD7"/>
    <w:rsid w:val="009C35F5"/>
    <w:rsid w:val="009C3832"/>
    <w:rsid w:val="009C5180"/>
    <w:rsid w:val="009D40D6"/>
    <w:rsid w:val="009D4903"/>
    <w:rsid w:val="009D59CC"/>
    <w:rsid w:val="009E653C"/>
    <w:rsid w:val="009F51C8"/>
    <w:rsid w:val="009F73F0"/>
    <w:rsid w:val="009F76CE"/>
    <w:rsid w:val="00A041E4"/>
    <w:rsid w:val="00A0747D"/>
    <w:rsid w:val="00A20A17"/>
    <w:rsid w:val="00A214A0"/>
    <w:rsid w:val="00A21B5F"/>
    <w:rsid w:val="00A25821"/>
    <w:rsid w:val="00A35B62"/>
    <w:rsid w:val="00A41AF0"/>
    <w:rsid w:val="00A43070"/>
    <w:rsid w:val="00A47EF6"/>
    <w:rsid w:val="00A504A4"/>
    <w:rsid w:val="00A507FF"/>
    <w:rsid w:val="00A51221"/>
    <w:rsid w:val="00A573B4"/>
    <w:rsid w:val="00A60222"/>
    <w:rsid w:val="00A646EB"/>
    <w:rsid w:val="00A84F39"/>
    <w:rsid w:val="00A85D70"/>
    <w:rsid w:val="00A96F40"/>
    <w:rsid w:val="00A97CC1"/>
    <w:rsid w:val="00AB2626"/>
    <w:rsid w:val="00AB5796"/>
    <w:rsid w:val="00AB5CB5"/>
    <w:rsid w:val="00AB7005"/>
    <w:rsid w:val="00AD30CA"/>
    <w:rsid w:val="00AE254F"/>
    <w:rsid w:val="00AE414D"/>
    <w:rsid w:val="00AE4A7E"/>
    <w:rsid w:val="00AE5661"/>
    <w:rsid w:val="00AF0308"/>
    <w:rsid w:val="00AF51A6"/>
    <w:rsid w:val="00B04432"/>
    <w:rsid w:val="00B1225A"/>
    <w:rsid w:val="00B13DFE"/>
    <w:rsid w:val="00B15494"/>
    <w:rsid w:val="00B1558E"/>
    <w:rsid w:val="00B17D0D"/>
    <w:rsid w:val="00B17F19"/>
    <w:rsid w:val="00B207A4"/>
    <w:rsid w:val="00B22AE7"/>
    <w:rsid w:val="00B313B3"/>
    <w:rsid w:val="00B41062"/>
    <w:rsid w:val="00B533AB"/>
    <w:rsid w:val="00B53BC1"/>
    <w:rsid w:val="00B64043"/>
    <w:rsid w:val="00B80C1C"/>
    <w:rsid w:val="00B8185C"/>
    <w:rsid w:val="00B843DC"/>
    <w:rsid w:val="00B85E1C"/>
    <w:rsid w:val="00B93BEE"/>
    <w:rsid w:val="00BA4385"/>
    <w:rsid w:val="00BA68A2"/>
    <w:rsid w:val="00BB5EF1"/>
    <w:rsid w:val="00BC3CA7"/>
    <w:rsid w:val="00BC7B2B"/>
    <w:rsid w:val="00BD6E13"/>
    <w:rsid w:val="00BE5C3C"/>
    <w:rsid w:val="00BE7667"/>
    <w:rsid w:val="00BF390C"/>
    <w:rsid w:val="00BF4D52"/>
    <w:rsid w:val="00BF4E0A"/>
    <w:rsid w:val="00BF783B"/>
    <w:rsid w:val="00C03590"/>
    <w:rsid w:val="00C059A3"/>
    <w:rsid w:val="00C11FAD"/>
    <w:rsid w:val="00C15A46"/>
    <w:rsid w:val="00C22C9F"/>
    <w:rsid w:val="00C34343"/>
    <w:rsid w:val="00C43A1F"/>
    <w:rsid w:val="00C457CC"/>
    <w:rsid w:val="00C627C6"/>
    <w:rsid w:val="00C67EBF"/>
    <w:rsid w:val="00C7198A"/>
    <w:rsid w:val="00C72C52"/>
    <w:rsid w:val="00C80B87"/>
    <w:rsid w:val="00C821D4"/>
    <w:rsid w:val="00C82542"/>
    <w:rsid w:val="00C90635"/>
    <w:rsid w:val="00C92EA5"/>
    <w:rsid w:val="00CA6B41"/>
    <w:rsid w:val="00CB170E"/>
    <w:rsid w:val="00CB3A52"/>
    <w:rsid w:val="00CB73E5"/>
    <w:rsid w:val="00CB7472"/>
    <w:rsid w:val="00CC2A1B"/>
    <w:rsid w:val="00CC48B3"/>
    <w:rsid w:val="00CC5AFA"/>
    <w:rsid w:val="00CD2F0C"/>
    <w:rsid w:val="00CE3412"/>
    <w:rsid w:val="00CE3E8F"/>
    <w:rsid w:val="00CF74CF"/>
    <w:rsid w:val="00CF75C8"/>
    <w:rsid w:val="00D03C37"/>
    <w:rsid w:val="00D03CD9"/>
    <w:rsid w:val="00D1277F"/>
    <w:rsid w:val="00D13E96"/>
    <w:rsid w:val="00D167D1"/>
    <w:rsid w:val="00D21F37"/>
    <w:rsid w:val="00D34933"/>
    <w:rsid w:val="00D34EDB"/>
    <w:rsid w:val="00D540F2"/>
    <w:rsid w:val="00D56923"/>
    <w:rsid w:val="00D6016A"/>
    <w:rsid w:val="00D76A08"/>
    <w:rsid w:val="00D77955"/>
    <w:rsid w:val="00D85CB2"/>
    <w:rsid w:val="00D85D10"/>
    <w:rsid w:val="00D92CEC"/>
    <w:rsid w:val="00D93879"/>
    <w:rsid w:val="00D94E9D"/>
    <w:rsid w:val="00D95BDB"/>
    <w:rsid w:val="00DA173F"/>
    <w:rsid w:val="00DA22D3"/>
    <w:rsid w:val="00DA3ACB"/>
    <w:rsid w:val="00DA6D75"/>
    <w:rsid w:val="00DB1115"/>
    <w:rsid w:val="00DB3C21"/>
    <w:rsid w:val="00DC0313"/>
    <w:rsid w:val="00DC22F0"/>
    <w:rsid w:val="00DC40D5"/>
    <w:rsid w:val="00DC6149"/>
    <w:rsid w:val="00DC7538"/>
    <w:rsid w:val="00DD521D"/>
    <w:rsid w:val="00DD5D71"/>
    <w:rsid w:val="00DE02D9"/>
    <w:rsid w:val="00DE0701"/>
    <w:rsid w:val="00DE1B8C"/>
    <w:rsid w:val="00DE40B4"/>
    <w:rsid w:val="00DF1924"/>
    <w:rsid w:val="00E0131B"/>
    <w:rsid w:val="00E111DF"/>
    <w:rsid w:val="00E15999"/>
    <w:rsid w:val="00E1703A"/>
    <w:rsid w:val="00E17EC8"/>
    <w:rsid w:val="00E3082E"/>
    <w:rsid w:val="00E353FF"/>
    <w:rsid w:val="00E3682C"/>
    <w:rsid w:val="00E36CAD"/>
    <w:rsid w:val="00E46FB3"/>
    <w:rsid w:val="00E47BF0"/>
    <w:rsid w:val="00E53BFA"/>
    <w:rsid w:val="00E56A91"/>
    <w:rsid w:val="00E61BED"/>
    <w:rsid w:val="00E6436C"/>
    <w:rsid w:val="00E72F67"/>
    <w:rsid w:val="00E73D99"/>
    <w:rsid w:val="00E76335"/>
    <w:rsid w:val="00E8224D"/>
    <w:rsid w:val="00E87AB1"/>
    <w:rsid w:val="00E90D5D"/>
    <w:rsid w:val="00E948CD"/>
    <w:rsid w:val="00EA0E19"/>
    <w:rsid w:val="00EA2A2C"/>
    <w:rsid w:val="00EA6175"/>
    <w:rsid w:val="00EB010B"/>
    <w:rsid w:val="00EC1E11"/>
    <w:rsid w:val="00ED42AA"/>
    <w:rsid w:val="00EE4B04"/>
    <w:rsid w:val="00EF099A"/>
    <w:rsid w:val="00EF1742"/>
    <w:rsid w:val="00EF5406"/>
    <w:rsid w:val="00EF63F2"/>
    <w:rsid w:val="00F045C1"/>
    <w:rsid w:val="00F04C5D"/>
    <w:rsid w:val="00F10931"/>
    <w:rsid w:val="00F11E9E"/>
    <w:rsid w:val="00F22194"/>
    <w:rsid w:val="00F22E7F"/>
    <w:rsid w:val="00F23690"/>
    <w:rsid w:val="00F23F62"/>
    <w:rsid w:val="00F30D54"/>
    <w:rsid w:val="00F31CD9"/>
    <w:rsid w:val="00F50B00"/>
    <w:rsid w:val="00F50B8F"/>
    <w:rsid w:val="00F53D93"/>
    <w:rsid w:val="00F548DA"/>
    <w:rsid w:val="00F5607B"/>
    <w:rsid w:val="00F75299"/>
    <w:rsid w:val="00F84072"/>
    <w:rsid w:val="00F84E71"/>
    <w:rsid w:val="00F872D2"/>
    <w:rsid w:val="00F94E73"/>
    <w:rsid w:val="00F967EC"/>
    <w:rsid w:val="00FA0D3F"/>
    <w:rsid w:val="00FB187D"/>
    <w:rsid w:val="00FB3B63"/>
    <w:rsid w:val="00FB5567"/>
    <w:rsid w:val="00FB71C3"/>
    <w:rsid w:val="00FC5CF9"/>
    <w:rsid w:val="00FD0D3F"/>
    <w:rsid w:val="00FD1267"/>
    <w:rsid w:val="00FD752D"/>
    <w:rsid w:val="00FE1614"/>
    <w:rsid w:val="00FF46E8"/>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910304-6F87-41C5-9463-B2131493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86"/>
    <w:rPr>
      <w:rFonts w:ascii="Garamond" w:hAnsi="Garamond"/>
      <w:sz w:val="24"/>
      <w:szCs w:val="24"/>
    </w:rPr>
  </w:style>
  <w:style w:type="paragraph" w:styleId="Heading1">
    <w:name w:val="heading 1"/>
    <w:basedOn w:val="Normal"/>
    <w:next w:val="Normal"/>
    <w:link w:val="Heading1Char"/>
    <w:qFormat/>
    <w:rsid w:val="0065277F"/>
    <w:pPr>
      <w:keepNext/>
      <w:keepLines/>
      <w:numPr>
        <w:numId w:val="20"/>
      </w:numPr>
      <w:ind w:left="36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raditionalOutlines">
    <w:name w:val="Traditional Outlines"/>
    <w:uiPriority w:val="99"/>
    <w:rsid w:val="000B5DC1"/>
    <w:pPr>
      <w:numPr>
        <w:numId w:val="1"/>
      </w:numPr>
    </w:pPr>
  </w:style>
  <w:style w:type="table" w:styleId="TableGrid">
    <w:name w:val="Table Grid"/>
    <w:basedOn w:val="TableNormal"/>
    <w:rsid w:val="0000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92F9C"/>
    <w:rPr>
      <w:sz w:val="20"/>
      <w:szCs w:val="20"/>
    </w:rPr>
  </w:style>
  <w:style w:type="character" w:customStyle="1" w:styleId="FootnoteTextChar">
    <w:name w:val="Footnote Text Char"/>
    <w:basedOn w:val="DefaultParagraphFont"/>
    <w:link w:val="FootnoteText"/>
    <w:rsid w:val="00892F9C"/>
  </w:style>
  <w:style w:type="character" w:styleId="FootnoteReference">
    <w:name w:val="footnote reference"/>
    <w:basedOn w:val="DefaultParagraphFont"/>
    <w:rsid w:val="00892F9C"/>
    <w:rPr>
      <w:vertAlign w:val="superscript"/>
    </w:rPr>
  </w:style>
  <w:style w:type="paragraph" w:styleId="ListParagraph">
    <w:name w:val="List Paragraph"/>
    <w:basedOn w:val="Normal"/>
    <w:uiPriority w:val="34"/>
    <w:qFormat/>
    <w:rsid w:val="00892F9C"/>
    <w:pPr>
      <w:ind w:left="720"/>
      <w:contextualSpacing/>
    </w:pPr>
  </w:style>
  <w:style w:type="paragraph" w:styleId="Header">
    <w:name w:val="header"/>
    <w:basedOn w:val="Normal"/>
    <w:link w:val="HeaderChar"/>
    <w:uiPriority w:val="99"/>
    <w:rsid w:val="000A4F0E"/>
    <w:pPr>
      <w:tabs>
        <w:tab w:val="center" w:pos="4680"/>
        <w:tab w:val="right" w:pos="9360"/>
      </w:tabs>
    </w:pPr>
  </w:style>
  <w:style w:type="character" w:customStyle="1" w:styleId="HeaderChar">
    <w:name w:val="Header Char"/>
    <w:basedOn w:val="DefaultParagraphFont"/>
    <w:link w:val="Header"/>
    <w:uiPriority w:val="99"/>
    <w:rsid w:val="000A4F0E"/>
    <w:rPr>
      <w:sz w:val="24"/>
      <w:szCs w:val="24"/>
    </w:rPr>
  </w:style>
  <w:style w:type="paragraph" w:styleId="Footer">
    <w:name w:val="footer"/>
    <w:basedOn w:val="Normal"/>
    <w:link w:val="FooterChar"/>
    <w:uiPriority w:val="99"/>
    <w:rsid w:val="000A4F0E"/>
    <w:pPr>
      <w:tabs>
        <w:tab w:val="center" w:pos="4680"/>
        <w:tab w:val="right" w:pos="9360"/>
      </w:tabs>
    </w:pPr>
  </w:style>
  <w:style w:type="character" w:customStyle="1" w:styleId="FooterChar">
    <w:name w:val="Footer Char"/>
    <w:basedOn w:val="DefaultParagraphFont"/>
    <w:link w:val="Footer"/>
    <w:uiPriority w:val="99"/>
    <w:rsid w:val="000A4F0E"/>
    <w:rPr>
      <w:sz w:val="24"/>
      <w:szCs w:val="24"/>
    </w:rPr>
  </w:style>
  <w:style w:type="paragraph" w:styleId="BalloonText">
    <w:name w:val="Balloon Text"/>
    <w:basedOn w:val="Normal"/>
    <w:link w:val="BalloonTextChar"/>
    <w:rsid w:val="00C82542"/>
    <w:rPr>
      <w:rFonts w:ascii="Segoe UI" w:hAnsi="Segoe UI" w:cs="Segoe UI"/>
      <w:sz w:val="18"/>
      <w:szCs w:val="18"/>
    </w:rPr>
  </w:style>
  <w:style w:type="character" w:customStyle="1" w:styleId="BalloonTextChar">
    <w:name w:val="Balloon Text Char"/>
    <w:basedOn w:val="DefaultParagraphFont"/>
    <w:link w:val="BalloonText"/>
    <w:rsid w:val="00C82542"/>
    <w:rPr>
      <w:rFonts w:ascii="Segoe UI" w:hAnsi="Segoe UI" w:cs="Segoe UI"/>
      <w:sz w:val="18"/>
      <w:szCs w:val="18"/>
    </w:rPr>
  </w:style>
  <w:style w:type="character" w:customStyle="1" w:styleId="Heading1Char">
    <w:name w:val="Heading 1 Char"/>
    <w:basedOn w:val="DefaultParagraphFont"/>
    <w:link w:val="Heading1"/>
    <w:rsid w:val="0065277F"/>
    <w:rPr>
      <w:rFonts w:ascii="Garamond" w:eastAsiaTheme="majorEastAsia" w:hAnsi="Garamond" w:cstheme="majorBidi"/>
      <w:sz w:val="24"/>
      <w:szCs w:val="32"/>
    </w:rPr>
  </w:style>
  <w:style w:type="paragraph" w:customStyle="1" w:styleId="aolmailmsonormal">
    <w:name w:val="aolmail_msonormal"/>
    <w:basedOn w:val="Normal"/>
    <w:rsid w:val="002A756F"/>
    <w:pPr>
      <w:spacing w:before="100" w:beforeAutospacing="1" w:after="100" w:afterAutospacing="1"/>
    </w:pPr>
    <w:rPr>
      <w:rFonts w:ascii="Times New Roman" w:hAnsi="Times New Roman"/>
    </w:rPr>
  </w:style>
  <w:style w:type="paragraph" w:customStyle="1" w:styleId="aolmailmsolistparagraph">
    <w:name w:val="aolmail_msolistparagraph"/>
    <w:basedOn w:val="Normal"/>
    <w:rsid w:val="002A756F"/>
    <w:pPr>
      <w:spacing w:before="100" w:beforeAutospacing="1" w:after="100" w:afterAutospacing="1"/>
    </w:pPr>
    <w:rPr>
      <w:rFonts w:ascii="Times New Roman" w:hAnsi="Times New Roman"/>
    </w:rPr>
  </w:style>
  <w:style w:type="character" w:styleId="Hyperlink">
    <w:name w:val="Hyperlink"/>
    <w:uiPriority w:val="99"/>
    <w:unhideWhenUsed/>
    <w:rsid w:val="00F04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11060">
      <w:bodyDiv w:val="1"/>
      <w:marLeft w:val="0"/>
      <w:marRight w:val="0"/>
      <w:marTop w:val="0"/>
      <w:marBottom w:val="0"/>
      <w:divBdr>
        <w:top w:val="none" w:sz="0" w:space="0" w:color="auto"/>
        <w:left w:val="none" w:sz="0" w:space="0" w:color="auto"/>
        <w:bottom w:val="none" w:sz="0" w:space="0" w:color="auto"/>
        <w:right w:val="none" w:sz="0" w:space="0" w:color="auto"/>
      </w:divBdr>
      <w:divsChild>
        <w:div w:id="1688673089">
          <w:marLeft w:val="0"/>
          <w:marRight w:val="0"/>
          <w:marTop w:val="0"/>
          <w:marBottom w:val="0"/>
          <w:divBdr>
            <w:top w:val="none" w:sz="0" w:space="0" w:color="auto"/>
            <w:left w:val="none" w:sz="0" w:space="0" w:color="auto"/>
            <w:bottom w:val="none" w:sz="0" w:space="0" w:color="auto"/>
            <w:right w:val="none" w:sz="0" w:space="0" w:color="auto"/>
          </w:divBdr>
          <w:divsChild>
            <w:div w:id="2063747113">
              <w:marLeft w:val="0"/>
              <w:marRight w:val="0"/>
              <w:marTop w:val="0"/>
              <w:marBottom w:val="0"/>
              <w:divBdr>
                <w:top w:val="none" w:sz="0" w:space="0" w:color="auto"/>
                <w:left w:val="none" w:sz="0" w:space="0" w:color="auto"/>
                <w:bottom w:val="none" w:sz="0" w:space="0" w:color="auto"/>
                <w:right w:val="none" w:sz="0" w:space="0" w:color="auto"/>
              </w:divBdr>
              <w:divsChild>
                <w:div w:id="1465270556">
                  <w:marLeft w:val="0"/>
                  <w:marRight w:val="0"/>
                  <w:marTop w:val="0"/>
                  <w:marBottom w:val="0"/>
                  <w:divBdr>
                    <w:top w:val="none" w:sz="0" w:space="0" w:color="auto"/>
                    <w:left w:val="none" w:sz="0" w:space="0" w:color="auto"/>
                    <w:bottom w:val="none" w:sz="0" w:space="0" w:color="auto"/>
                    <w:right w:val="none" w:sz="0" w:space="0" w:color="auto"/>
                  </w:divBdr>
                  <w:divsChild>
                    <w:div w:id="288247511">
                      <w:marLeft w:val="0"/>
                      <w:marRight w:val="0"/>
                      <w:marTop w:val="0"/>
                      <w:marBottom w:val="0"/>
                      <w:divBdr>
                        <w:top w:val="none" w:sz="0" w:space="0" w:color="auto"/>
                        <w:left w:val="none" w:sz="0" w:space="0" w:color="auto"/>
                        <w:bottom w:val="none" w:sz="0" w:space="0" w:color="auto"/>
                        <w:right w:val="none" w:sz="0" w:space="0" w:color="auto"/>
                      </w:divBdr>
                    </w:div>
                    <w:div w:id="1004674543">
                      <w:marLeft w:val="0"/>
                      <w:marRight w:val="0"/>
                      <w:marTop w:val="0"/>
                      <w:marBottom w:val="0"/>
                      <w:divBdr>
                        <w:top w:val="none" w:sz="0" w:space="0" w:color="auto"/>
                        <w:left w:val="none" w:sz="0" w:space="0" w:color="auto"/>
                        <w:bottom w:val="none" w:sz="0" w:space="0" w:color="auto"/>
                        <w:right w:val="none" w:sz="0" w:space="0" w:color="auto"/>
                      </w:divBdr>
                    </w:div>
                    <w:div w:id="17333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2164">
      <w:bodyDiv w:val="1"/>
      <w:marLeft w:val="0"/>
      <w:marRight w:val="0"/>
      <w:marTop w:val="0"/>
      <w:marBottom w:val="0"/>
      <w:divBdr>
        <w:top w:val="none" w:sz="0" w:space="0" w:color="auto"/>
        <w:left w:val="none" w:sz="0" w:space="0" w:color="auto"/>
        <w:bottom w:val="none" w:sz="0" w:space="0" w:color="auto"/>
        <w:right w:val="none" w:sz="0" w:space="0" w:color="auto"/>
      </w:divBdr>
      <w:divsChild>
        <w:div w:id="503672031">
          <w:marLeft w:val="0"/>
          <w:marRight w:val="0"/>
          <w:marTop w:val="0"/>
          <w:marBottom w:val="0"/>
          <w:divBdr>
            <w:top w:val="none" w:sz="0" w:space="0" w:color="auto"/>
            <w:left w:val="none" w:sz="0" w:space="0" w:color="auto"/>
            <w:bottom w:val="none" w:sz="0" w:space="0" w:color="auto"/>
            <w:right w:val="none" w:sz="0" w:space="0" w:color="auto"/>
          </w:divBdr>
          <w:divsChild>
            <w:div w:id="1642034338">
              <w:marLeft w:val="0"/>
              <w:marRight w:val="0"/>
              <w:marTop w:val="0"/>
              <w:marBottom w:val="0"/>
              <w:divBdr>
                <w:top w:val="none" w:sz="0" w:space="0" w:color="auto"/>
                <w:left w:val="none" w:sz="0" w:space="0" w:color="auto"/>
                <w:bottom w:val="none" w:sz="0" w:space="0" w:color="auto"/>
                <w:right w:val="none" w:sz="0" w:space="0" w:color="auto"/>
              </w:divBdr>
              <w:divsChild>
                <w:div w:id="364982678">
                  <w:marLeft w:val="0"/>
                  <w:marRight w:val="0"/>
                  <w:marTop w:val="0"/>
                  <w:marBottom w:val="0"/>
                  <w:divBdr>
                    <w:top w:val="none" w:sz="0" w:space="0" w:color="auto"/>
                    <w:left w:val="none" w:sz="0" w:space="0" w:color="auto"/>
                    <w:bottom w:val="none" w:sz="0" w:space="0" w:color="auto"/>
                    <w:right w:val="none" w:sz="0" w:space="0" w:color="auto"/>
                  </w:divBdr>
                  <w:divsChild>
                    <w:div w:id="1760055102">
                      <w:marLeft w:val="0"/>
                      <w:marRight w:val="0"/>
                      <w:marTop w:val="0"/>
                      <w:marBottom w:val="0"/>
                      <w:divBdr>
                        <w:top w:val="none" w:sz="0" w:space="0" w:color="auto"/>
                        <w:left w:val="none" w:sz="0" w:space="0" w:color="auto"/>
                        <w:bottom w:val="none" w:sz="0" w:space="0" w:color="auto"/>
                        <w:right w:val="none" w:sz="0" w:space="0" w:color="auto"/>
                      </w:divBdr>
                      <w:divsChild>
                        <w:div w:id="1025405666">
                          <w:marLeft w:val="0"/>
                          <w:marRight w:val="0"/>
                          <w:marTop w:val="0"/>
                          <w:marBottom w:val="0"/>
                          <w:divBdr>
                            <w:top w:val="none" w:sz="0" w:space="0" w:color="auto"/>
                            <w:left w:val="none" w:sz="0" w:space="0" w:color="auto"/>
                            <w:bottom w:val="none" w:sz="0" w:space="0" w:color="auto"/>
                            <w:right w:val="none" w:sz="0" w:space="0" w:color="auto"/>
                          </w:divBdr>
                          <w:divsChild>
                            <w:div w:id="186261368">
                              <w:marLeft w:val="0"/>
                              <w:marRight w:val="0"/>
                              <w:marTop w:val="0"/>
                              <w:marBottom w:val="0"/>
                              <w:divBdr>
                                <w:top w:val="none" w:sz="0" w:space="0" w:color="auto"/>
                                <w:left w:val="none" w:sz="0" w:space="0" w:color="auto"/>
                                <w:bottom w:val="none" w:sz="0" w:space="0" w:color="auto"/>
                                <w:right w:val="none" w:sz="0" w:space="0" w:color="auto"/>
                              </w:divBdr>
                              <w:divsChild>
                                <w:div w:id="335494859">
                                  <w:marLeft w:val="0"/>
                                  <w:marRight w:val="0"/>
                                  <w:marTop w:val="0"/>
                                  <w:marBottom w:val="0"/>
                                  <w:divBdr>
                                    <w:top w:val="none" w:sz="0" w:space="0" w:color="auto"/>
                                    <w:left w:val="none" w:sz="0" w:space="0" w:color="auto"/>
                                    <w:bottom w:val="none" w:sz="0" w:space="0" w:color="auto"/>
                                    <w:right w:val="none" w:sz="0" w:space="0" w:color="auto"/>
                                  </w:divBdr>
                                  <w:divsChild>
                                    <w:div w:id="852494444">
                                      <w:marLeft w:val="0"/>
                                      <w:marRight w:val="0"/>
                                      <w:marTop w:val="0"/>
                                      <w:marBottom w:val="0"/>
                                      <w:divBdr>
                                        <w:top w:val="none" w:sz="0" w:space="0" w:color="auto"/>
                                        <w:left w:val="none" w:sz="0" w:space="0" w:color="auto"/>
                                        <w:bottom w:val="none" w:sz="0" w:space="0" w:color="auto"/>
                                        <w:right w:val="none" w:sz="0" w:space="0" w:color="auto"/>
                                      </w:divBdr>
                                      <w:divsChild>
                                        <w:div w:id="1843204505">
                                          <w:marLeft w:val="0"/>
                                          <w:marRight w:val="0"/>
                                          <w:marTop w:val="0"/>
                                          <w:marBottom w:val="0"/>
                                          <w:divBdr>
                                            <w:top w:val="none" w:sz="0" w:space="0" w:color="auto"/>
                                            <w:left w:val="none" w:sz="0" w:space="0" w:color="auto"/>
                                            <w:bottom w:val="none" w:sz="0" w:space="0" w:color="auto"/>
                                            <w:right w:val="none" w:sz="0" w:space="0" w:color="auto"/>
                                          </w:divBdr>
                                          <w:divsChild>
                                            <w:div w:id="1223909686">
                                              <w:marLeft w:val="0"/>
                                              <w:marRight w:val="0"/>
                                              <w:marTop w:val="0"/>
                                              <w:marBottom w:val="0"/>
                                              <w:divBdr>
                                                <w:top w:val="none" w:sz="0" w:space="0" w:color="auto"/>
                                                <w:left w:val="none" w:sz="0" w:space="0" w:color="auto"/>
                                                <w:bottom w:val="none" w:sz="0" w:space="0" w:color="auto"/>
                                                <w:right w:val="none" w:sz="0" w:space="0" w:color="auto"/>
                                              </w:divBdr>
                                              <w:divsChild>
                                                <w:div w:id="2067139290">
                                                  <w:marLeft w:val="0"/>
                                                  <w:marRight w:val="0"/>
                                                  <w:marTop w:val="0"/>
                                                  <w:marBottom w:val="0"/>
                                                  <w:divBdr>
                                                    <w:top w:val="none" w:sz="0" w:space="0" w:color="auto"/>
                                                    <w:left w:val="none" w:sz="0" w:space="0" w:color="auto"/>
                                                    <w:bottom w:val="none" w:sz="0" w:space="0" w:color="auto"/>
                                                    <w:right w:val="none" w:sz="0" w:space="0" w:color="auto"/>
                                                  </w:divBdr>
                                                  <w:divsChild>
                                                    <w:div w:id="44245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8950">
                                                          <w:marLeft w:val="0"/>
                                                          <w:marRight w:val="0"/>
                                                          <w:marTop w:val="0"/>
                                                          <w:marBottom w:val="0"/>
                                                          <w:divBdr>
                                                            <w:top w:val="none" w:sz="0" w:space="0" w:color="auto"/>
                                                            <w:left w:val="none" w:sz="0" w:space="0" w:color="auto"/>
                                                            <w:bottom w:val="none" w:sz="0" w:space="0" w:color="auto"/>
                                                            <w:right w:val="none" w:sz="0" w:space="0" w:color="auto"/>
                                                          </w:divBdr>
                                                          <w:divsChild>
                                                            <w:div w:id="1932472598">
                                                              <w:marLeft w:val="0"/>
                                                              <w:marRight w:val="0"/>
                                                              <w:marTop w:val="0"/>
                                                              <w:marBottom w:val="0"/>
                                                              <w:divBdr>
                                                                <w:top w:val="none" w:sz="0" w:space="0" w:color="auto"/>
                                                                <w:left w:val="none" w:sz="0" w:space="0" w:color="auto"/>
                                                                <w:bottom w:val="none" w:sz="0" w:space="0" w:color="auto"/>
                                                                <w:right w:val="none" w:sz="0" w:space="0" w:color="auto"/>
                                                              </w:divBdr>
                                                              <w:divsChild>
                                                                <w:div w:id="1404178393">
                                                                  <w:marLeft w:val="0"/>
                                                                  <w:marRight w:val="0"/>
                                                                  <w:marTop w:val="0"/>
                                                                  <w:marBottom w:val="0"/>
                                                                  <w:divBdr>
                                                                    <w:top w:val="none" w:sz="0" w:space="0" w:color="auto"/>
                                                                    <w:left w:val="none" w:sz="0" w:space="0" w:color="auto"/>
                                                                    <w:bottom w:val="none" w:sz="0" w:space="0" w:color="auto"/>
                                                                    <w:right w:val="none" w:sz="0" w:space="0" w:color="auto"/>
                                                                  </w:divBdr>
                                                                  <w:divsChild>
                                                                    <w:div w:id="60831723">
                                                                      <w:marLeft w:val="0"/>
                                                                      <w:marRight w:val="0"/>
                                                                      <w:marTop w:val="0"/>
                                                                      <w:marBottom w:val="0"/>
                                                                      <w:divBdr>
                                                                        <w:top w:val="none" w:sz="0" w:space="0" w:color="auto"/>
                                                                        <w:left w:val="none" w:sz="0" w:space="0" w:color="auto"/>
                                                                        <w:bottom w:val="none" w:sz="0" w:space="0" w:color="auto"/>
                                                                        <w:right w:val="none" w:sz="0" w:space="0" w:color="auto"/>
                                                                      </w:divBdr>
                                                                      <w:divsChild>
                                                                        <w:div w:id="2076313290">
                                                                          <w:marLeft w:val="0"/>
                                                                          <w:marRight w:val="0"/>
                                                                          <w:marTop w:val="0"/>
                                                                          <w:marBottom w:val="0"/>
                                                                          <w:divBdr>
                                                                            <w:top w:val="none" w:sz="0" w:space="0" w:color="auto"/>
                                                                            <w:left w:val="none" w:sz="0" w:space="0" w:color="auto"/>
                                                                            <w:bottom w:val="none" w:sz="0" w:space="0" w:color="auto"/>
                                                                            <w:right w:val="none" w:sz="0" w:space="0" w:color="auto"/>
                                                                          </w:divBdr>
                                                                          <w:divsChild>
                                                                            <w:div w:id="431979208">
                                                                              <w:marLeft w:val="0"/>
                                                                              <w:marRight w:val="0"/>
                                                                              <w:marTop w:val="0"/>
                                                                              <w:marBottom w:val="0"/>
                                                                              <w:divBdr>
                                                                                <w:top w:val="none" w:sz="0" w:space="0" w:color="auto"/>
                                                                                <w:left w:val="none" w:sz="0" w:space="0" w:color="auto"/>
                                                                                <w:bottom w:val="none" w:sz="0" w:space="0" w:color="auto"/>
                                                                                <w:right w:val="none" w:sz="0" w:space="0" w:color="auto"/>
                                                                              </w:divBdr>
                                                                              <w:divsChild>
                                                                                <w:div w:id="1705397110">
                                                                                  <w:marLeft w:val="0"/>
                                                                                  <w:marRight w:val="0"/>
                                                                                  <w:marTop w:val="0"/>
                                                                                  <w:marBottom w:val="0"/>
                                                                                  <w:divBdr>
                                                                                    <w:top w:val="none" w:sz="0" w:space="0" w:color="auto"/>
                                                                                    <w:left w:val="none" w:sz="0" w:space="0" w:color="auto"/>
                                                                                    <w:bottom w:val="none" w:sz="0" w:space="0" w:color="auto"/>
                                                                                    <w:right w:val="none" w:sz="0" w:space="0" w:color="auto"/>
                                                                                  </w:divBdr>
                                                                                  <w:divsChild>
                                                                                    <w:div w:id="356582893">
                                                                                      <w:marLeft w:val="0"/>
                                                                                      <w:marRight w:val="0"/>
                                                                                      <w:marTop w:val="0"/>
                                                                                      <w:marBottom w:val="0"/>
                                                                                      <w:divBdr>
                                                                                        <w:top w:val="none" w:sz="0" w:space="0" w:color="auto"/>
                                                                                        <w:left w:val="none" w:sz="0" w:space="0" w:color="auto"/>
                                                                                        <w:bottom w:val="none" w:sz="0" w:space="0" w:color="auto"/>
                                                                                        <w:right w:val="none" w:sz="0" w:space="0" w:color="auto"/>
                                                                                      </w:divBdr>
                                                                                      <w:divsChild>
                                                                                        <w:div w:id="1825706740">
                                                                                          <w:marLeft w:val="0"/>
                                                                                          <w:marRight w:val="0"/>
                                                                                          <w:marTop w:val="0"/>
                                                                                          <w:marBottom w:val="0"/>
                                                                                          <w:divBdr>
                                                                                            <w:top w:val="none" w:sz="0" w:space="0" w:color="auto"/>
                                                                                            <w:left w:val="none" w:sz="0" w:space="0" w:color="auto"/>
                                                                                            <w:bottom w:val="none" w:sz="0" w:space="0" w:color="auto"/>
                                                                                            <w:right w:val="none" w:sz="0" w:space="0" w:color="auto"/>
                                                                                          </w:divBdr>
                                                                                          <w:divsChild>
                                                                                            <w:div w:id="872618399">
                                                                                              <w:marLeft w:val="0"/>
                                                                                              <w:marRight w:val="0"/>
                                                                                              <w:marTop w:val="0"/>
                                                                                              <w:marBottom w:val="0"/>
                                                                                              <w:divBdr>
                                                                                                <w:top w:val="none" w:sz="0" w:space="0" w:color="auto"/>
                                                                                                <w:left w:val="none" w:sz="0" w:space="0" w:color="auto"/>
                                                                                                <w:bottom w:val="none" w:sz="0" w:space="0" w:color="auto"/>
                                                                                                <w:right w:val="none" w:sz="0" w:space="0" w:color="auto"/>
                                                                                              </w:divBdr>
                                                                                              <w:divsChild>
                                                                                                <w:div w:id="145168664">
                                                                                                  <w:marLeft w:val="0"/>
                                                                                                  <w:marRight w:val="0"/>
                                                                                                  <w:marTop w:val="0"/>
                                                                                                  <w:marBottom w:val="0"/>
                                                                                                  <w:divBdr>
                                                                                                    <w:top w:val="none" w:sz="0" w:space="0" w:color="auto"/>
                                                                                                    <w:left w:val="none" w:sz="0" w:space="0" w:color="auto"/>
                                                                                                    <w:bottom w:val="none" w:sz="0" w:space="0" w:color="auto"/>
                                                                                                    <w:right w:val="none" w:sz="0" w:space="0" w:color="auto"/>
                                                                                                  </w:divBdr>
                                                                                                  <w:divsChild>
                                                                                                    <w:div w:id="206139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211276">
                                                                                                          <w:marLeft w:val="0"/>
                                                                                                          <w:marRight w:val="0"/>
                                                                                                          <w:marTop w:val="0"/>
                                                                                                          <w:marBottom w:val="0"/>
                                                                                                          <w:divBdr>
                                                                                                            <w:top w:val="none" w:sz="0" w:space="0" w:color="auto"/>
                                                                                                            <w:left w:val="none" w:sz="0" w:space="0" w:color="auto"/>
                                                                                                            <w:bottom w:val="none" w:sz="0" w:space="0" w:color="auto"/>
                                                                                                            <w:right w:val="none" w:sz="0" w:space="0" w:color="auto"/>
                                                                                                          </w:divBdr>
                                                                                                          <w:divsChild>
                                                                                                            <w:div w:id="678780184">
                                                                                                              <w:marLeft w:val="0"/>
                                                                                                              <w:marRight w:val="0"/>
                                                                                                              <w:marTop w:val="0"/>
                                                                                                              <w:marBottom w:val="0"/>
                                                                                                              <w:divBdr>
                                                                                                                <w:top w:val="none" w:sz="0" w:space="0" w:color="auto"/>
                                                                                                                <w:left w:val="none" w:sz="0" w:space="0" w:color="auto"/>
                                                                                                                <w:bottom w:val="none" w:sz="0" w:space="0" w:color="auto"/>
                                                                                                                <w:right w:val="none" w:sz="0" w:space="0" w:color="auto"/>
                                                                                                              </w:divBdr>
                                                                                                            </w:div>
                                                                                                            <w:div w:id="20773611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392070">
      <w:bodyDiv w:val="1"/>
      <w:marLeft w:val="0"/>
      <w:marRight w:val="0"/>
      <w:marTop w:val="0"/>
      <w:marBottom w:val="0"/>
      <w:divBdr>
        <w:top w:val="none" w:sz="0" w:space="0" w:color="auto"/>
        <w:left w:val="none" w:sz="0" w:space="0" w:color="auto"/>
        <w:bottom w:val="none" w:sz="0" w:space="0" w:color="auto"/>
        <w:right w:val="none" w:sz="0" w:space="0" w:color="auto"/>
      </w:divBdr>
      <w:divsChild>
        <w:div w:id="1006832189">
          <w:marLeft w:val="0"/>
          <w:marRight w:val="0"/>
          <w:marTop w:val="0"/>
          <w:marBottom w:val="0"/>
          <w:divBdr>
            <w:top w:val="none" w:sz="0" w:space="0" w:color="auto"/>
            <w:left w:val="none" w:sz="0" w:space="0" w:color="auto"/>
            <w:bottom w:val="none" w:sz="0" w:space="0" w:color="auto"/>
            <w:right w:val="none" w:sz="0" w:space="0" w:color="auto"/>
          </w:divBdr>
          <w:divsChild>
            <w:div w:id="269777196">
              <w:marLeft w:val="0"/>
              <w:marRight w:val="0"/>
              <w:marTop w:val="0"/>
              <w:marBottom w:val="0"/>
              <w:divBdr>
                <w:top w:val="none" w:sz="0" w:space="0" w:color="auto"/>
                <w:left w:val="none" w:sz="0" w:space="0" w:color="auto"/>
                <w:bottom w:val="none" w:sz="0" w:space="0" w:color="auto"/>
                <w:right w:val="none" w:sz="0" w:space="0" w:color="auto"/>
              </w:divBdr>
              <w:divsChild>
                <w:div w:id="1091975152">
                  <w:marLeft w:val="0"/>
                  <w:marRight w:val="0"/>
                  <w:marTop w:val="0"/>
                  <w:marBottom w:val="0"/>
                  <w:divBdr>
                    <w:top w:val="none" w:sz="0" w:space="0" w:color="auto"/>
                    <w:left w:val="none" w:sz="0" w:space="0" w:color="auto"/>
                    <w:bottom w:val="none" w:sz="0" w:space="0" w:color="auto"/>
                    <w:right w:val="none" w:sz="0" w:space="0" w:color="auto"/>
                  </w:divBdr>
                  <w:divsChild>
                    <w:div w:id="92627786">
                      <w:marLeft w:val="0"/>
                      <w:marRight w:val="0"/>
                      <w:marTop w:val="0"/>
                      <w:marBottom w:val="0"/>
                      <w:divBdr>
                        <w:top w:val="none" w:sz="0" w:space="0" w:color="auto"/>
                        <w:left w:val="none" w:sz="0" w:space="0" w:color="auto"/>
                        <w:bottom w:val="none" w:sz="0" w:space="0" w:color="auto"/>
                        <w:right w:val="none" w:sz="0" w:space="0" w:color="auto"/>
                      </w:divBdr>
                      <w:divsChild>
                        <w:div w:id="110708214">
                          <w:marLeft w:val="0"/>
                          <w:marRight w:val="0"/>
                          <w:marTop w:val="0"/>
                          <w:marBottom w:val="0"/>
                          <w:divBdr>
                            <w:top w:val="none" w:sz="0" w:space="0" w:color="auto"/>
                            <w:left w:val="none" w:sz="0" w:space="0" w:color="auto"/>
                            <w:bottom w:val="none" w:sz="0" w:space="0" w:color="auto"/>
                            <w:right w:val="none" w:sz="0" w:space="0" w:color="auto"/>
                          </w:divBdr>
                          <w:divsChild>
                            <w:div w:id="1412309408">
                              <w:marLeft w:val="0"/>
                              <w:marRight w:val="0"/>
                              <w:marTop w:val="0"/>
                              <w:marBottom w:val="0"/>
                              <w:divBdr>
                                <w:top w:val="none" w:sz="0" w:space="0" w:color="auto"/>
                                <w:left w:val="none" w:sz="0" w:space="0" w:color="auto"/>
                                <w:bottom w:val="none" w:sz="0" w:space="0" w:color="auto"/>
                                <w:right w:val="none" w:sz="0" w:space="0" w:color="auto"/>
                              </w:divBdr>
                              <w:divsChild>
                                <w:div w:id="1487623143">
                                  <w:marLeft w:val="0"/>
                                  <w:marRight w:val="0"/>
                                  <w:marTop w:val="0"/>
                                  <w:marBottom w:val="0"/>
                                  <w:divBdr>
                                    <w:top w:val="none" w:sz="0" w:space="0" w:color="auto"/>
                                    <w:left w:val="none" w:sz="0" w:space="0" w:color="auto"/>
                                    <w:bottom w:val="none" w:sz="0" w:space="0" w:color="auto"/>
                                    <w:right w:val="none" w:sz="0" w:space="0" w:color="auto"/>
                                  </w:divBdr>
                                  <w:divsChild>
                                    <w:div w:id="821891165">
                                      <w:marLeft w:val="0"/>
                                      <w:marRight w:val="0"/>
                                      <w:marTop w:val="0"/>
                                      <w:marBottom w:val="0"/>
                                      <w:divBdr>
                                        <w:top w:val="none" w:sz="0" w:space="0" w:color="auto"/>
                                        <w:left w:val="none" w:sz="0" w:space="0" w:color="auto"/>
                                        <w:bottom w:val="none" w:sz="0" w:space="0" w:color="auto"/>
                                        <w:right w:val="none" w:sz="0" w:space="0" w:color="auto"/>
                                      </w:divBdr>
                                      <w:divsChild>
                                        <w:div w:id="1046221696">
                                          <w:marLeft w:val="0"/>
                                          <w:marRight w:val="0"/>
                                          <w:marTop w:val="0"/>
                                          <w:marBottom w:val="0"/>
                                          <w:divBdr>
                                            <w:top w:val="none" w:sz="0" w:space="0" w:color="auto"/>
                                            <w:left w:val="none" w:sz="0" w:space="0" w:color="auto"/>
                                            <w:bottom w:val="none" w:sz="0" w:space="0" w:color="auto"/>
                                            <w:right w:val="none" w:sz="0" w:space="0" w:color="auto"/>
                                          </w:divBdr>
                                          <w:divsChild>
                                            <w:div w:id="1086727239">
                                              <w:marLeft w:val="0"/>
                                              <w:marRight w:val="0"/>
                                              <w:marTop w:val="0"/>
                                              <w:marBottom w:val="0"/>
                                              <w:divBdr>
                                                <w:top w:val="none" w:sz="0" w:space="0" w:color="auto"/>
                                                <w:left w:val="none" w:sz="0" w:space="0" w:color="auto"/>
                                                <w:bottom w:val="none" w:sz="0" w:space="0" w:color="auto"/>
                                                <w:right w:val="none" w:sz="0" w:space="0" w:color="auto"/>
                                              </w:divBdr>
                                              <w:divsChild>
                                                <w:div w:id="859271287">
                                                  <w:marLeft w:val="0"/>
                                                  <w:marRight w:val="0"/>
                                                  <w:marTop w:val="0"/>
                                                  <w:marBottom w:val="0"/>
                                                  <w:divBdr>
                                                    <w:top w:val="none" w:sz="0" w:space="0" w:color="auto"/>
                                                    <w:left w:val="none" w:sz="0" w:space="0" w:color="auto"/>
                                                    <w:bottom w:val="none" w:sz="0" w:space="0" w:color="auto"/>
                                                    <w:right w:val="none" w:sz="0" w:space="0" w:color="auto"/>
                                                  </w:divBdr>
                                                  <w:divsChild>
                                                    <w:div w:id="546719804">
                                                      <w:marLeft w:val="0"/>
                                                      <w:marRight w:val="0"/>
                                                      <w:marTop w:val="0"/>
                                                      <w:marBottom w:val="0"/>
                                                      <w:divBdr>
                                                        <w:top w:val="none" w:sz="0" w:space="0" w:color="auto"/>
                                                        <w:left w:val="none" w:sz="0" w:space="0" w:color="auto"/>
                                                        <w:bottom w:val="none" w:sz="0" w:space="0" w:color="auto"/>
                                                        <w:right w:val="none" w:sz="0" w:space="0" w:color="auto"/>
                                                      </w:divBdr>
                                                      <w:divsChild>
                                                        <w:div w:id="157693121">
                                                          <w:marLeft w:val="1080"/>
                                                          <w:marRight w:val="0"/>
                                                          <w:marTop w:val="0"/>
                                                          <w:marBottom w:val="0"/>
                                                          <w:divBdr>
                                                            <w:top w:val="none" w:sz="0" w:space="0" w:color="auto"/>
                                                            <w:left w:val="none" w:sz="0" w:space="0" w:color="auto"/>
                                                            <w:bottom w:val="none" w:sz="0" w:space="0" w:color="auto"/>
                                                            <w:right w:val="none" w:sz="0" w:space="0" w:color="auto"/>
                                                          </w:divBdr>
                                                        </w:div>
                                                        <w:div w:id="1664162778">
                                                          <w:marLeft w:val="360"/>
                                                          <w:marRight w:val="0"/>
                                                          <w:marTop w:val="0"/>
                                                          <w:marBottom w:val="0"/>
                                                          <w:divBdr>
                                                            <w:top w:val="none" w:sz="0" w:space="0" w:color="auto"/>
                                                            <w:left w:val="none" w:sz="0" w:space="0" w:color="auto"/>
                                                            <w:bottom w:val="none" w:sz="0" w:space="0" w:color="auto"/>
                                                            <w:right w:val="none" w:sz="0" w:space="0" w:color="auto"/>
                                                          </w:divBdr>
                                                        </w:div>
                                                        <w:div w:id="353043425">
                                                          <w:marLeft w:val="1080"/>
                                                          <w:marRight w:val="0"/>
                                                          <w:marTop w:val="0"/>
                                                          <w:marBottom w:val="0"/>
                                                          <w:divBdr>
                                                            <w:top w:val="none" w:sz="0" w:space="0" w:color="auto"/>
                                                            <w:left w:val="none" w:sz="0" w:space="0" w:color="auto"/>
                                                            <w:bottom w:val="none" w:sz="0" w:space="0" w:color="auto"/>
                                                            <w:right w:val="none" w:sz="0" w:space="0" w:color="auto"/>
                                                          </w:divBdr>
                                                        </w:div>
                                                        <w:div w:id="1432124563">
                                                          <w:marLeft w:val="360"/>
                                                          <w:marRight w:val="0"/>
                                                          <w:marTop w:val="0"/>
                                                          <w:marBottom w:val="0"/>
                                                          <w:divBdr>
                                                            <w:top w:val="none" w:sz="0" w:space="0" w:color="auto"/>
                                                            <w:left w:val="none" w:sz="0" w:space="0" w:color="auto"/>
                                                            <w:bottom w:val="none" w:sz="0" w:space="0" w:color="auto"/>
                                                            <w:right w:val="none" w:sz="0" w:space="0" w:color="auto"/>
                                                          </w:divBdr>
                                                        </w:div>
                                                        <w:div w:id="1078097297">
                                                          <w:marLeft w:val="1080"/>
                                                          <w:marRight w:val="0"/>
                                                          <w:marTop w:val="0"/>
                                                          <w:marBottom w:val="0"/>
                                                          <w:divBdr>
                                                            <w:top w:val="none" w:sz="0" w:space="0" w:color="auto"/>
                                                            <w:left w:val="none" w:sz="0" w:space="0" w:color="auto"/>
                                                            <w:bottom w:val="none" w:sz="0" w:space="0" w:color="auto"/>
                                                            <w:right w:val="none" w:sz="0" w:space="0" w:color="auto"/>
                                                          </w:divBdr>
                                                        </w:div>
                                                        <w:div w:id="1582444110">
                                                          <w:marLeft w:val="360"/>
                                                          <w:marRight w:val="0"/>
                                                          <w:marTop w:val="0"/>
                                                          <w:marBottom w:val="0"/>
                                                          <w:divBdr>
                                                            <w:top w:val="none" w:sz="0" w:space="0" w:color="auto"/>
                                                            <w:left w:val="none" w:sz="0" w:space="0" w:color="auto"/>
                                                            <w:bottom w:val="none" w:sz="0" w:space="0" w:color="auto"/>
                                                            <w:right w:val="none" w:sz="0" w:space="0" w:color="auto"/>
                                                          </w:divBdr>
                                                        </w:div>
                                                        <w:div w:id="2214468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854156">
      <w:bodyDiv w:val="1"/>
      <w:marLeft w:val="0"/>
      <w:marRight w:val="0"/>
      <w:marTop w:val="0"/>
      <w:marBottom w:val="0"/>
      <w:divBdr>
        <w:top w:val="none" w:sz="0" w:space="0" w:color="auto"/>
        <w:left w:val="none" w:sz="0" w:space="0" w:color="auto"/>
        <w:bottom w:val="none" w:sz="0" w:space="0" w:color="auto"/>
        <w:right w:val="none" w:sz="0" w:space="0" w:color="auto"/>
      </w:divBdr>
      <w:divsChild>
        <w:div w:id="747308875">
          <w:marLeft w:val="0"/>
          <w:marRight w:val="0"/>
          <w:marTop w:val="0"/>
          <w:marBottom w:val="0"/>
          <w:divBdr>
            <w:top w:val="none" w:sz="0" w:space="0" w:color="auto"/>
            <w:left w:val="none" w:sz="0" w:space="0" w:color="auto"/>
            <w:bottom w:val="none" w:sz="0" w:space="0" w:color="auto"/>
            <w:right w:val="none" w:sz="0" w:space="0" w:color="auto"/>
          </w:divBdr>
          <w:divsChild>
            <w:div w:id="1658875239">
              <w:marLeft w:val="0"/>
              <w:marRight w:val="0"/>
              <w:marTop w:val="0"/>
              <w:marBottom w:val="0"/>
              <w:divBdr>
                <w:top w:val="none" w:sz="0" w:space="0" w:color="auto"/>
                <w:left w:val="none" w:sz="0" w:space="0" w:color="auto"/>
                <w:bottom w:val="none" w:sz="0" w:space="0" w:color="auto"/>
                <w:right w:val="none" w:sz="0" w:space="0" w:color="auto"/>
              </w:divBdr>
              <w:divsChild>
                <w:div w:id="1047101251">
                  <w:marLeft w:val="0"/>
                  <w:marRight w:val="0"/>
                  <w:marTop w:val="0"/>
                  <w:marBottom w:val="0"/>
                  <w:divBdr>
                    <w:top w:val="none" w:sz="0" w:space="0" w:color="auto"/>
                    <w:left w:val="none" w:sz="0" w:space="0" w:color="auto"/>
                    <w:bottom w:val="none" w:sz="0" w:space="0" w:color="auto"/>
                    <w:right w:val="none" w:sz="0" w:space="0" w:color="auto"/>
                  </w:divBdr>
                  <w:divsChild>
                    <w:div w:id="1738750037">
                      <w:marLeft w:val="0"/>
                      <w:marRight w:val="0"/>
                      <w:marTop w:val="0"/>
                      <w:marBottom w:val="0"/>
                      <w:divBdr>
                        <w:top w:val="none" w:sz="0" w:space="0" w:color="auto"/>
                        <w:left w:val="none" w:sz="0" w:space="0" w:color="auto"/>
                        <w:bottom w:val="none" w:sz="0" w:space="0" w:color="auto"/>
                        <w:right w:val="none" w:sz="0" w:space="0" w:color="auto"/>
                      </w:divBdr>
                      <w:divsChild>
                        <w:div w:id="591009392">
                          <w:marLeft w:val="0"/>
                          <w:marRight w:val="0"/>
                          <w:marTop w:val="0"/>
                          <w:marBottom w:val="0"/>
                          <w:divBdr>
                            <w:top w:val="none" w:sz="0" w:space="0" w:color="auto"/>
                            <w:left w:val="none" w:sz="0" w:space="0" w:color="auto"/>
                            <w:bottom w:val="none" w:sz="0" w:space="0" w:color="auto"/>
                            <w:right w:val="none" w:sz="0" w:space="0" w:color="auto"/>
                          </w:divBdr>
                          <w:divsChild>
                            <w:div w:id="1810396126">
                              <w:marLeft w:val="0"/>
                              <w:marRight w:val="0"/>
                              <w:marTop w:val="0"/>
                              <w:marBottom w:val="0"/>
                              <w:divBdr>
                                <w:top w:val="none" w:sz="0" w:space="0" w:color="auto"/>
                                <w:left w:val="none" w:sz="0" w:space="0" w:color="auto"/>
                                <w:bottom w:val="none" w:sz="0" w:space="0" w:color="auto"/>
                                <w:right w:val="none" w:sz="0" w:space="0" w:color="auto"/>
                              </w:divBdr>
                              <w:divsChild>
                                <w:div w:id="1010721124">
                                  <w:marLeft w:val="0"/>
                                  <w:marRight w:val="0"/>
                                  <w:marTop w:val="0"/>
                                  <w:marBottom w:val="0"/>
                                  <w:divBdr>
                                    <w:top w:val="none" w:sz="0" w:space="0" w:color="auto"/>
                                    <w:left w:val="none" w:sz="0" w:space="0" w:color="auto"/>
                                    <w:bottom w:val="none" w:sz="0" w:space="0" w:color="auto"/>
                                    <w:right w:val="none" w:sz="0" w:space="0" w:color="auto"/>
                                  </w:divBdr>
                                  <w:divsChild>
                                    <w:div w:id="229464812">
                                      <w:marLeft w:val="0"/>
                                      <w:marRight w:val="0"/>
                                      <w:marTop w:val="0"/>
                                      <w:marBottom w:val="0"/>
                                      <w:divBdr>
                                        <w:top w:val="none" w:sz="0" w:space="0" w:color="auto"/>
                                        <w:left w:val="none" w:sz="0" w:space="0" w:color="auto"/>
                                        <w:bottom w:val="none" w:sz="0" w:space="0" w:color="auto"/>
                                        <w:right w:val="none" w:sz="0" w:space="0" w:color="auto"/>
                                      </w:divBdr>
                                      <w:divsChild>
                                        <w:div w:id="603420254">
                                          <w:marLeft w:val="0"/>
                                          <w:marRight w:val="0"/>
                                          <w:marTop w:val="0"/>
                                          <w:marBottom w:val="0"/>
                                          <w:divBdr>
                                            <w:top w:val="none" w:sz="0" w:space="0" w:color="auto"/>
                                            <w:left w:val="none" w:sz="0" w:space="0" w:color="auto"/>
                                            <w:bottom w:val="none" w:sz="0" w:space="0" w:color="auto"/>
                                            <w:right w:val="none" w:sz="0" w:space="0" w:color="auto"/>
                                          </w:divBdr>
                                          <w:divsChild>
                                            <w:div w:id="332412699">
                                              <w:marLeft w:val="0"/>
                                              <w:marRight w:val="0"/>
                                              <w:marTop w:val="0"/>
                                              <w:marBottom w:val="0"/>
                                              <w:divBdr>
                                                <w:top w:val="none" w:sz="0" w:space="0" w:color="auto"/>
                                                <w:left w:val="none" w:sz="0" w:space="0" w:color="auto"/>
                                                <w:bottom w:val="none" w:sz="0" w:space="0" w:color="auto"/>
                                                <w:right w:val="none" w:sz="0" w:space="0" w:color="auto"/>
                                              </w:divBdr>
                                              <w:divsChild>
                                                <w:div w:id="1302151323">
                                                  <w:marLeft w:val="0"/>
                                                  <w:marRight w:val="0"/>
                                                  <w:marTop w:val="0"/>
                                                  <w:marBottom w:val="0"/>
                                                  <w:divBdr>
                                                    <w:top w:val="none" w:sz="0" w:space="0" w:color="auto"/>
                                                    <w:left w:val="none" w:sz="0" w:space="0" w:color="auto"/>
                                                    <w:bottom w:val="none" w:sz="0" w:space="0" w:color="auto"/>
                                                    <w:right w:val="none" w:sz="0" w:space="0" w:color="auto"/>
                                                  </w:divBdr>
                                                  <w:divsChild>
                                                    <w:div w:id="16196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742977">
      <w:bodyDiv w:val="1"/>
      <w:marLeft w:val="0"/>
      <w:marRight w:val="0"/>
      <w:marTop w:val="0"/>
      <w:marBottom w:val="0"/>
      <w:divBdr>
        <w:top w:val="none" w:sz="0" w:space="0" w:color="auto"/>
        <w:left w:val="none" w:sz="0" w:space="0" w:color="auto"/>
        <w:bottom w:val="none" w:sz="0" w:space="0" w:color="auto"/>
        <w:right w:val="none" w:sz="0" w:space="0" w:color="auto"/>
      </w:divBdr>
      <w:divsChild>
        <w:div w:id="1360349205">
          <w:marLeft w:val="0"/>
          <w:marRight w:val="0"/>
          <w:marTop w:val="0"/>
          <w:marBottom w:val="0"/>
          <w:divBdr>
            <w:top w:val="none" w:sz="0" w:space="0" w:color="auto"/>
            <w:left w:val="none" w:sz="0" w:space="0" w:color="auto"/>
            <w:bottom w:val="none" w:sz="0" w:space="0" w:color="auto"/>
            <w:right w:val="none" w:sz="0" w:space="0" w:color="auto"/>
          </w:divBdr>
          <w:divsChild>
            <w:div w:id="1458066620">
              <w:marLeft w:val="0"/>
              <w:marRight w:val="0"/>
              <w:marTop w:val="0"/>
              <w:marBottom w:val="0"/>
              <w:divBdr>
                <w:top w:val="none" w:sz="0" w:space="0" w:color="auto"/>
                <w:left w:val="none" w:sz="0" w:space="0" w:color="auto"/>
                <w:bottom w:val="none" w:sz="0" w:space="0" w:color="auto"/>
                <w:right w:val="none" w:sz="0" w:space="0" w:color="auto"/>
              </w:divBdr>
              <w:divsChild>
                <w:div w:id="658194559">
                  <w:marLeft w:val="0"/>
                  <w:marRight w:val="0"/>
                  <w:marTop w:val="0"/>
                  <w:marBottom w:val="0"/>
                  <w:divBdr>
                    <w:top w:val="none" w:sz="0" w:space="0" w:color="auto"/>
                    <w:left w:val="none" w:sz="0" w:space="0" w:color="auto"/>
                    <w:bottom w:val="none" w:sz="0" w:space="0" w:color="auto"/>
                    <w:right w:val="none" w:sz="0" w:space="0" w:color="auto"/>
                  </w:divBdr>
                </w:div>
                <w:div w:id="1034118710">
                  <w:marLeft w:val="0"/>
                  <w:marRight w:val="0"/>
                  <w:marTop w:val="0"/>
                  <w:marBottom w:val="0"/>
                  <w:divBdr>
                    <w:top w:val="none" w:sz="0" w:space="0" w:color="auto"/>
                    <w:left w:val="none" w:sz="0" w:space="0" w:color="auto"/>
                    <w:bottom w:val="none" w:sz="0" w:space="0" w:color="auto"/>
                    <w:right w:val="none" w:sz="0" w:space="0" w:color="auto"/>
                  </w:divBdr>
                </w:div>
                <w:div w:id="1054355544">
                  <w:marLeft w:val="0"/>
                  <w:marRight w:val="0"/>
                  <w:marTop w:val="0"/>
                  <w:marBottom w:val="0"/>
                  <w:divBdr>
                    <w:top w:val="none" w:sz="0" w:space="0" w:color="auto"/>
                    <w:left w:val="none" w:sz="0" w:space="0" w:color="auto"/>
                    <w:bottom w:val="none" w:sz="0" w:space="0" w:color="auto"/>
                    <w:right w:val="none" w:sz="0" w:space="0" w:color="auto"/>
                  </w:divBdr>
                </w:div>
                <w:div w:id="1088699621">
                  <w:marLeft w:val="0"/>
                  <w:marRight w:val="0"/>
                  <w:marTop w:val="0"/>
                  <w:marBottom w:val="0"/>
                  <w:divBdr>
                    <w:top w:val="none" w:sz="0" w:space="0" w:color="auto"/>
                    <w:left w:val="none" w:sz="0" w:space="0" w:color="auto"/>
                    <w:bottom w:val="none" w:sz="0" w:space="0" w:color="auto"/>
                    <w:right w:val="none" w:sz="0" w:space="0" w:color="auto"/>
                  </w:divBdr>
                </w:div>
                <w:div w:id="1313025549">
                  <w:marLeft w:val="0"/>
                  <w:marRight w:val="0"/>
                  <w:marTop w:val="0"/>
                  <w:marBottom w:val="0"/>
                  <w:divBdr>
                    <w:top w:val="none" w:sz="0" w:space="0" w:color="auto"/>
                    <w:left w:val="none" w:sz="0" w:space="0" w:color="auto"/>
                    <w:bottom w:val="none" w:sz="0" w:space="0" w:color="auto"/>
                    <w:right w:val="none" w:sz="0" w:space="0" w:color="auto"/>
                  </w:divBdr>
                </w:div>
                <w:div w:id="1325743094">
                  <w:marLeft w:val="0"/>
                  <w:marRight w:val="0"/>
                  <w:marTop w:val="0"/>
                  <w:marBottom w:val="0"/>
                  <w:divBdr>
                    <w:top w:val="none" w:sz="0" w:space="0" w:color="auto"/>
                    <w:left w:val="none" w:sz="0" w:space="0" w:color="auto"/>
                    <w:bottom w:val="none" w:sz="0" w:space="0" w:color="auto"/>
                    <w:right w:val="none" w:sz="0" w:space="0" w:color="auto"/>
                  </w:divBdr>
                </w:div>
                <w:div w:id="1562715985">
                  <w:marLeft w:val="0"/>
                  <w:marRight w:val="0"/>
                  <w:marTop w:val="0"/>
                  <w:marBottom w:val="0"/>
                  <w:divBdr>
                    <w:top w:val="none" w:sz="0" w:space="0" w:color="auto"/>
                    <w:left w:val="none" w:sz="0" w:space="0" w:color="auto"/>
                    <w:bottom w:val="none" w:sz="0" w:space="0" w:color="auto"/>
                    <w:right w:val="none" w:sz="0" w:space="0" w:color="auto"/>
                  </w:divBdr>
                </w:div>
                <w:div w:id="1588726630">
                  <w:marLeft w:val="0"/>
                  <w:marRight w:val="0"/>
                  <w:marTop w:val="0"/>
                  <w:marBottom w:val="0"/>
                  <w:divBdr>
                    <w:top w:val="none" w:sz="0" w:space="0" w:color="auto"/>
                    <w:left w:val="none" w:sz="0" w:space="0" w:color="auto"/>
                    <w:bottom w:val="none" w:sz="0" w:space="0" w:color="auto"/>
                    <w:right w:val="none" w:sz="0" w:space="0" w:color="auto"/>
                  </w:divBdr>
                </w:div>
                <w:div w:id="16783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9717">
      <w:bodyDiv w:val="1"/>
      <w:marLeft w:val="0"/>
      <w:marRight w:val="0"/>
      <w:marTop w:val="0"/>
      <w:marBottom w:val="0"/>
      <w:divBdr>
        <w:top w:val="none" w:sz="0" w:space="0" w:color="auto"/>
        <w:left w:val="none" w:sz="0" w:space="0" w:color="auto"/>
        <w:bottom w:val="none" w:sz="0" w:space="0" w:color="auto"/>
        <w:right w:val="none" w:sz="0" w:space="0" w:color="auto"/>
      </w:divBdr>
      <w:divsChild>
        <w:div w:id="1345667977">
          <w:marLeft w:val="0"/>
          <w:marRight w:val="0"/>
          <w:marTop w:val="0"/>
          <w:marBottom w:val="0"/>
          <w:divBdr>
            <w:top w:val="none" w:sz="0" w:space="0" w:color="auto"/>
            <w:left w:val="none" w:sz="0" w:space="0" w:color="auto"/>
            <w:bottom w:val="none" w:sz="0" w:space="0" w:color="auto"/>
            <w:right w:val="none" w:sz="0" w:space="0" w:color="auto"/>
          </w:divBdr>
          <w:divsChild>
            <w:div w:id="1266228518">
              <w:marLeft w:val="0"/>
              <w:marRight w:val="0"/>
              <w:marTop w:val="0"/>
              <w:marBottom w:val="0"/>
              <w:divBdr>
                <w:top w:val="none" w:sz="0" w:space="0" w:color="auto"/>
                <w:left w:val="none" w:sz="0" w:space="0" w:color="auto"/>
                <w:bottom w:val="none" w:sz="0" w:space="0" w:color="auto"/>
                <w:right w:val="none" w:sz="0" w:space="0" w:color="auto"/>
              </w:divBdr>
              <w:divsChild>
                <w:div w:id="336814829">
                  <w:marLeft w:val="0"/>
                  <w:marRight w:val="0"/>
                  <w:marTop w:val="0"/>
                  <w:marBottom w:val="0"/>
                  <w:divBdr>
                    <w:top w:val="none" w:sz="0" w:space="0" w:color="auto"/>
                    <w:left w:val="none" w:sz="0" w:space="0" w:color="auto"/>
                    <w:bottom w:val="none" w:sz="0" w:space="0" w:color="auto"/>
                    <w:right w:val="none" w:sz="0" w:space="0" w:color="auto"/>
                  </w:divBdr>
                  <w:divsChild>
                    <w:div w:id="311058521">
                      <w:marLeft w:val="720"/>
                      <w:marRight w:val="0"/>
                      <w:marTop w:val="0"/>
                      <w:marBottom w:val="0"/>
                      <w:divBdr>
                        <w:top w:val="none" w:sz="0" w:space="0" w:color="auto"/>
                        <w:left w:val="none" w:sz="0" w:space="0" w:color="auto"/>
                        <w:bottom w:val="none" w:sz="0" w:space="0" w:color="auto"/>
                        <w:right w:val="none" w:sz="0" w:space="0" w:color="auto"/>
                      </w:divBdr>
                    </w:div>
                    <w:div w:id="829950705">
                      <w:marLeft w:val="360"/>
                      <w:marRight w:val="0"/>
                      <w:marTop w:val="0"/>
                      <w:marBottom w:val="0"/>
                      <w:divBdr>
                        <w:top w:val="none" w:sz="0" w:space="0" w:color="auto"/>
                        <w:left w:val="none" w:sz="0" w:space="0" w:color="auto"/>
                        <w:bottom w:val="none" w:sz="0" w:space="0" w:color="auto"/>
                        <w:right w:val="none" w:sz="0" w:space="0" w:color="auto"/>
                      </w:divBdr>
                    </w:div>
                    <w:div w:id="936182996">
                      <w:marLeft w:val="360"/>
                      <w:marRight w:val="0"/>
                      <w:marTop w:val="0"/>
                      <w:marBottom w:val="0"/>
                      <w:divBdr>
                        <w:top w:val="none" w:sz="0" w:space="0" w:color="auto"/>
                        <w:left w:val="none" w:sz="0" w:space="0" w:color="auto"/>
                        <w:bottom w:val="none" w:sz="0" w:space="0" w:color="auto"/>
                        <w:right w:val="none" w:sz="0" w:space="0" w:color="auto"/>
                      </w:divBdr>
                    </w:div>
                    <w:div w:id="1047996432">
                      <w:marLeft w:val="720"/>
                      <w:marRight w:val="0"/>
                      <w:marTop w:val="0"/>
                      <w:marBottom w:val="0"/>
                      <w:divBdr>
                        <w:top w:val="none" w:sz="0" w:space="0" w:color="auto"/>
                        <w:left w:val="none" w:sz="0" w:space="0" w:color="auto"/>
                        <w:bottom w:val="none" w:sz="0" w:space="0" w:color="auto"/>
                        <w:right w:val="none" w:sz="0" w:space="0" w:color="auto"/>
                      </w:divBdr>
                    </w:div>
                    <w:div w:id="1295939838">
                      <w:marLeft w:val="720"/>
                      <w:marRight w:val="0"/>
                      <w:marTop w:val="0"/>
                      <w:marBottom w:val="0"/>
                      <w:divBdr>
                        <w:top w:val="none" w:sz="0" w:space="0" w:color="auto"/>
                        <w:left w:val="none" w:sz="0" w:space="0" w:color="auto"/>
                        <w:bottom w:val="none" w:sz="0" w:space="0" w:color="auto"/>
                        <w:right w:val="none" w:sz="0" w:space="0" w:color="auto"/>
                      </w:divBdr>
                    </w:div>
                    <w:div w:id="1390107674">
                      <w:marLeft w:val="360"/>
                      <w:marRight w:val="0"/>
                      <w:marTop w:val="240"/>
                      <w:marBottom w:val="240"/>
                      <w:divBdr>
                        <w:top w:val="none" w:sz="0" w:space="0" w:color="auto"/>
                        <w:left w:val="none" w:sz="0" w:space="0" w:color="auto"/>
                        <w:bottom w:val="none" w:sz="0" w:space="0" w:color="auto"/>
                        <w:right w:val="none" w:sz="0" w:space="0" w:color="auto"/>
                      </w:divBdr>
                    </w:div>
                    <w:div w:id="1637829674">
                      <w:marLeft w:val="720"/>
                      <w:marRight w:val="0"/>
                      <w:marTop w:val="0"/>
                      <w:marBottom w:val="0"/>
                      <w:divBdr>
                        <w:top w:val="none" w:sz="0" w:space="0" w:color="auto"/>
                        <w:left w:val="none" w:sz="0" w:space="0" w:color="auto"/>
                        <w:bottom w:val="none" w:sz="0" w:space="0" w:color="auto"/>
                        <w:right w:val="none" w:sz="0" w:space="0" w:color="auto"/>
                      </w:divBdr>
                    </w:div>
                    <w:div w:id="1754812227">
                      <w:marLeft w:val="720"/>
                      <w:marRight w:val="0"/>
                      <w:marTop w:val="0"/>
                      <w:marBottom w:val="0"/>
                      <w:divBdr>
                        <w:top w:val="none" w:sz="0" w:space="0" w:color="auto"/>
                        <w:left w:val="none" w:sz="0" w:space="0" w:color="auto"/>
                        <w:bottom w:val="none" w:sz="0" w:space="0" w:color="auto"/>
                        <w:right w:val="none" w:sz="0" w:space="0" w:color="auto"/>
                      </w:divBdr>
                    </w:div>
                    <w:div w:id="18519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3515">
      <w:bodyDiv w:val="1"/>
      <w:marLeft w:val="0"/>
      <w:marRight w:val="0"/>
      <w:marTop w:val="0"/>
      <w:marBottom w:val="0"/>
      <w:divBdr>
        <w:top w:val="none" w:sz="0" w:space="0" w:color="auto"/>
        <w:left w:val="none" w:sz="0" w:space="0" w:color="auto"/>
        <w:bottom w:val="none" w:sz="0" w:space="0" w:color="auto"/>
        <w:right w:val="none" w:sz="0" w:space="0" w:color="auto"/>
      </w:divBdr>
      <w:divsChild>
        <w:div w:id="1738701188">
          <w:marLeft w:val="0"/>
          <w:marRight w:val="0"/>
          <w:marTop w:val="0"/>
          <w:marBottom w:val="0"/>
          <w:divBdr>
            <w:top w:val="none" w:sz="0" w:space="0" w:color="auto"/>
            <w:left w:val="none" w:sz="0" w:space="0" w:color="auto"/>
            <w:bottom w:val="none" w:sz="0" w:space="0" w:color="auto"/>
            <w:right w:val="none" w:sz="0" w:space="0" w:color="auto"/>
          </w:divBdr>
          <w:divsChild>
            <w:div w:id="713849223">
              <w:marLeft w:val="0"/>
              <w:marRight w:val="0"/>
              <w:marTop w:val="0"/>
              <w:marBottom w:val="0"/>
              <w:divBdr>
                <w:top w:val="none" w:sz="0" w:space="0" w:color="auto"/>
                <w:left w:val="none" w:sz="0" w:space="0" w:color="auto"/>
                <w:bottom w:val="none" w:sz="0" w:space="0" w:color="auto"/>
                <w:right w:val="none" w:sz="0" w:space="0" w:color="auto"/>
              </w:divBdr>
              <w:divsChild>
                <w:div w:id="227766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93126">
                      <w:marLeft w:val="0"/>
                      <w:marRight w:val="0"/>
                      <w:marTop w:val="0"/>
                      <w:marBottom w:val="0"/>
                      <w:divBdr>
                        <w:top w:val="none" w:sz="0" w:space="0" w:color="auto"/>
                        <w:left w:val="none" w:sz="0" w:space="0" w:color="auto"/>
                        <w:bottom w:val="none" w:sz="0" w:space="0" w:color="auto"/>
                        <w:right w:val="none" w:sz="0" w:space="0" w:color="auto"/>
                      </w:divBdr>
                      <w:divsChild>
                        <w:div w:id="843592511">
                          <w:marLeft w:val="0"/>
                          <w:marRight w:val="0"/>
                          <w:marTop w:val="0"/>
                          <w:marBottom w:val="0"/>
                          <w:divBdr>
                            <w:top w:val="none" w:sz="0" w:space="0" w:color="auto"/>
                            <w:left w:val="none" w:sz="0" w:space="0" w:color="auto"/>
                            <w:bottom w:val="none" w:sz="0" w:space="0" w:color="auto"/>
                            <w:right w:val="none" w:sz="0" w:space="0" w:color="auto"/>
                          </w:divBdr>
                          <w:divsChild>
                            <w:div w:id="1919827290">
                              <w:marLeft w:val="0"/>
                              <w:marRight w:val="0"/>
                              <w:marTop w:val="0"/>
                              <w:marBottom w:val="0"/>
                              <w:divBdr>
                                <w:top w:val="none" w:sz="0" w:space="0" w:color="auto"/>
                                <w:left w:val="none" w:sz="0" w:space="0" w:color="auto"/>
                                <w:bottom w:val="none" w:sz="0" w:space="0" w:color="auto"/>
                                <w:right w:val="none" w:sz="0" w:space="0" w:color="auto"/>
                              </w:divBdr>
                              <w:divsChild>
                                <w:div w:id="2040935347">
                                  <w:marLeft w:val="0"/>
                                  <w:marRight w:val="0"/>
                                  <w:marTop w:val="0"/>
                                  <w:marBottom w:val="0"/>
                                  <w:divBdr>
                                    <w:top w:val="none" w:sz="0" w:space="0" w:color="auto"/>
                                    <w:left w:val="none" w:sz="0" w:space="0" w:color="auto"/>
                                    <w:bottom w:val="none" w:sz="0" w:space="0" w:color="auto"/>
                                    <w:right w:val="none" w:sz="0" w:space="0" w:color="auto"/>
                                  </w:divBdr>
                                  <w:divsChild>
                                    <w:div w:id="38558399">
                                      <w:marLeft w:val="360"/>
                                      <w:marRight w:val="0"/>
                                      <w:marTop w:val="0"/>
                                      <w:marBottom w:val="0"/>
                                      <w:divBdr>
                                        <w:top w:val="none" w:sz="0" w:space="0" w:color="auto"/>
                                        <w:left w:val="none" w:sz="0" w:space="0" w:color="auto"/>
                                        <w:bottom w:val="none" w:sz="0" w:space="0" w:color="auto"/>
                                        <w:right w:val="none" w:sz="0" w:space="0" w:color="auto"/>
                                      </w:divBdr>
                                    </w:div>
                                    <w:div w:id="646741266">
                                      <w:marLeft w:val="360"/>
                                      <w:marRight w:val="0"/>
                                      <w:marTop w:val="0"/>
                                      <w:marBottom w:val="0"/>
                                      <w:divBdr>
                                        <w:top w:val="none" w:sz="0" w:space="0" w:color="auto"/>
                                        <w:left w:val="none" w:sz="0" w:space="0" w:color="auto"/>
                                        <w:bottom w:val="none" w:sz="0" w:space="0" w:color="auto"/>
                                        <w:right w:val="none" w:sz="0" w:space="0" w:color="auto"/>
                                      </w:divBdr>
                                    </w:div>
                                    <w:div w:id="688609419">
                                      <w:marLeft w:val="360"/>
                                      <w:marRight w:val="0"/>
                                      <w:marTop w:val="0"/>
                                      <w:marBottom w:val="0"/>
                                      <w:divBdr>
                                        <w:top w:val="none" w:sz="0" w:space="0" w:color="auto"/>
                                        <w:left w:val="none" w:sz="0" w:space="0" w:color="auto"/>
                                        <w:bottom w:val="none" w:sz="0" w:space="0" w:color="auto"/>
                                        <w:right w:val="none" w:sz="0" w:space="0" w:color="auto"/>
                                      </w:divBdr>
                                    </w:div>
                                    <w:div w:id="1074277489">
                                      <w:marLeft w:val="360"/>
                                      <w:marRight w:val="0"/>
                                      <w:marTop w:val="0"/>
                                      <w:marBottom w:val="0"/>
                                      <w:divBdr>
                                        <w:top w:val="none" w:sz="0" w:space="0" w:color="auto"/>
                                        <w:left w:val="none" w:sz="0" w:space="0" w:color="auto"/>
                                        <w:bottom w:val="none" w:sz="0" w:space="0" w:color="auto"/>
                                        <w:right w:val="none" w:sz="0" w:space="0" w:color="auto"/>
                                      </w:divBdr>
                                    </w:div>
                                    <w:div w:id="1240209482">
                                      <w:marLeft w:val="360"/>
                                      <w:marRight w:val="0"/>
                                      <w:marTop w:val="0"/>
                                      <w:marBottom w:val="0"/>
                                      <w:divBdr>
                                        <w:top w:val="none" w:sz="0" w:space="0" w:color="auto"/>
                                        <w:left w:val="none" w:sz="0" w:space="0" w:color="auto"/>
                                        <w:bottom w:val="none" w:sz="0" w:space="0" w:color="auto"/>
                                        <w:right w:val="none" w:sz="0" w:space="0" w:color="auto"/>
                                      </w:divBdr>
                                    </w:div>
                                    <w:div w:id="1376929582">
                                      <w:marLeft w:val="360"/>
                                      <w:marRight w:val="0"/>
                                      <w:marTop w:val="0"/>
                                      <w:marBottom w:val="0"/>
                                      <w:divBdr>
                                        <w:top w:val="none" w:sz="0" w:space="0" w:color="auto"/>
                                        <w:left w:val="none" w:sz="0" w:space="0" w:color="auto"/>
                                        <w:bottom w:val="none" w:sz="0" w:space="0" w:color="auto"/>
                                        <w:right w:val="none" w:sz="0" w:space="0" w:color="auto"/>
                                      </w:divBdr>
                                    </w:div>
                                    <w:div w:id="1434015924">
                                      <w:marLeft w:val="360"/>
                                      <w:marRight w:val="0"/>
                                      <w:marTop w:val="0"/>
                                      <w:marBottom w:val="0"/>
                                      <w:divBdr>
                                        <w:top w:val="none" w:sz="0" w:space="0" w:color="auto"/>
                                        <w:left w:val="none" w:sz="0" w:space="0" w:color="auto"/>
                                        <w:bottom w:val="none" w:sz="0" w:space="0" w:color="auto"/>
                                        <w:right w:val="none" w:sz="0" w:space="0" w:color="auto"/>
                                      </w:divBdr>
                                    </w:div>
                                    <w:div w:id="1973096817">
                                      <w:marLeft w:val="360"/>
                                      <w:marRight w:val="0"/>
                                      <w:marTop w:val="0"/>
                                      <w:marBottom w:val="0"/>
                                      <w:divBdr>
                                        <w:top w:val="none" w:sz="0" w:space="0" w:color="auto"/>
                                        <w:left w:val="none" w:sz="0" w:space="0" w:color="auto"/>
                                        <w:bottom w:val="none" w:sz="0" w:space="0" w:color="auto"/>
                                        <w:right w:val="none" w:sz="0" w:space="0" w:color="auto"/>
                                      </w:divBdr>
                                    </w:div>
                                    <w:div w:id="20255531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ickstarter.com/projects/436045959/black-and-blue-the-yvonne-bechet-story?ref=creator_na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AF8E-82F6-4F25-B518-48A1C076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Genty House</dc:creator>
  <cp:keywords/>
  <dc:description/>
  <cp:lastModifiedBy>Emily Remington</cp:lastModifiedBy>
  <cp:revision>2</cp:revision>
  <cp:lastPrinted>2017-06-27T15:52:00Z</cp:lastPrinted>
  <dcterms:created xsi:type="dcterms:W3CDTF">2018-01-19T19:03:00Z</dcterms:created>
  <dcterms:modified xsi:type="dcterms:W3CDTF">2018-01-19T19:03:00Z</dcterms:modified>
</cp:coreProperties>
</file>